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6D" w:rsidRPr="00B7571B" w:rsidRDefault="0021086D" w:rsidP="0021086D">
      <w:pPr>
        <w:jc w:val="center"/>
        <w:rPr>
          <w:rFonts w:asciiTheme="minorHAnsi" w:hAnsiTheme="minorHAnsi"/>
          <w:b/>
          <w:sz w:val="28"/>
          <w:szCs w:val="28"/>
          <w:lang w:val="en-IE" w:eastAsia="en-IE"/>
        </w:rPr>
      </w:pPr>
      <w:r w:rsidRPr="00B7571B">
        <w:rPr>
          <w:rFonts w:asciiTheme="minorHAnsi" w:hAnsiTheme="minorHAnsi"/>
          <w:b/>
          <w:sz w:val="28"/>
          <w:szCs w:val="28"/>
          <w:lang w:val="en-IE"/>
        </w:rPr>
        <w:t>NOTICE OF PROPOSED DEVELOPMENT BY A</w:t>
      </w:r>
    </w:p>
    <w:p w:rsidR="0021086D" w:rsidRPr="00B7571B" w:rsidRDefault="0021086D" w:rsidP="0021086D">
      <w:pPr>
        <w:jc w:val="center"/>
        <w:rPr>
          <w:rFonts w:asciiTheme="minorHAnsi" w:hAnsiTheme="minorHAnsi"/>
          <w:b/>
          <w:sz w:val="28"/>
          <w:lang w:val="en-IE"/>
        </w:rPr>
      </w:pPr>
      <w:r w:rsidRPr="00B7571B">
        <w:rPr>
          <w:rFonts w:asciiTheme="minorHAnsi" w:hAnsiTheme="minorHAnsi"/>
          <w:b/>
          <w:sz w:val="28"/>
          <w:lang w:val="en-IE"/>
        </w:rPr>
        <w:t>LOCAL AUTHORITY</w:t>
      </w:r>
    </w:p>
    <w:p w:rsidR="0021086D" w:rsidRPr="00B7571B" w:rsidRDefault="0021086D" w:rsidP="0021086D">
      <w:pPr>
        <w:ind w:left="1440" w:firstLine="720"/>
        <w:rPr>
          <w:rFonts w:asciiTheme="minorHAnsi" w:hAnsiTheme="minorHAnsi" w:cs="Arial Narrow"/>
          <w:b/>
          <w:bCs/>
          <w:lang w:val="en-IE"/>
        </w:rPr>
      </w:pPr>
    </w:p>
    <w:p w:rsidR="0021086D" w:rsidRPr="00B7571B" w:rsidRDefault="0021086D" w:rsidP="0021086D">
      <w:pPr>
        <w:ind w:left="1440" w:firstLine="720"/>
        <w:rPr>
          <w:rFonts w:asciiTheme="minorHAnsi" w:hAnsiTheme="minorHAnsi" w:cs="Arial Narrow"/>
          <w:b/>
          <w:bCs/>
          <w:lang w:val="en-IE"/>
        </w:rPr>
      </w:pPr>
      <w:r w:rsidRPr="00B7571B">
        <w:rPr>
          <w:rFonts w:asciiTheme="minorHAnsi" w:hAnsiTheme="minorHAnsi" w:cs="Arial Narrow"/>
          <w:b/>
          <w:bCs/>
          <w:lang w:val="en-IE"/>
        </w:rPr>
        <w:t xml:space="preserve">      Comhairle Chontae Chill Chainnigh</w:t>
      </w:r>
    </w:p>
    <w:p w:rsidR="0021086D" w:rsidRPr="00B7571B" w:rsidRDefault="0021086D" w:rsidP="0021086D">
      <w:pPr>
        <w:ind w:left="720" w:firstLine="720"/>
        <w:rPr>
          <w:rFonts w:asciiTheme="minorHAnsi" w:hAnsiTheme="minorHAnsi" w:cs="Arial Narrow"/>
          <w:b/>
          <w:bCs/>
          <w:lang w:val="en-IE"/>
        </w:rPr>
      </w:pPr>
      <w:r w:rsidRPr="00B7571B">
        <w:rPr>
          <w:rFonts w:asciiTheme="minorHAnsi" w:hAnsiTheme="minorHAnsi" w:cs="Arial Narrow"/>
          <w:b/>
          <w:bCs/>
          <w:lang w:val="en-IE"/>
        </w:rPr>
        <w:t xml:space="preserve">                           Kilkenny County Council</w:t>
      </w:r>
    </w:p>
    <w:p w:rsidR="0021086D" w:rsidRPr="00B7571B" w:rsidRDefault="0021086D" w:rsidP="0021086D">
      <w:pPr>
        <w:rPr>
          <w:rFonts w:asciiTheme="minorHAnsi" w:hAnsiTheme="minorHAnsi" w:cs="Arial Narrow"/>
          <w:b/>
          <w:bCs/>
          <w:lang w:val="en-IE"/>
        </w:rPr>
      </w:pP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noProof/>
          <w:lang w:val="en-IE" w:eastAsia="en-IE"/>
        </w:rPr>
        <w:drawing>
          <wp:inline distT="0" distB="0" distL="0" distR="0">
            <wp:extent cx="1019175" cy="1266825"/>
            <wp:effectExtent l="19050" t="0" r="9525" b="0"/>
            <wp:docPr id="1"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5"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Proposed development by a Local Authority</w:t>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Section 179 of the Planni</w:t>
      </w:r>
      <w:r w:rsidR="00EC5F4D">
        <w:rPr>
          <w:rFonts w:asciiTheme="minorHAnsi" w:hAnsiTheme="minorHAnsi" w:cs="Arial Narrow"/>
          <w:b/>
          <w:bCs/>
          <w:lang w:val="en-IE"/>
        </w:rPr>
        <w:t>ng and Development Act 2000-2016</w:t>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Part 8 of the Planning and D</w:t>
      </w:r>
      <w:r w:rsidR="00EC5F4D">
        <w:rPr>
          <w:rFonts w:asciiTheme="minorHAnsi" w:hAnsiTheme="minorHAnsi" w:cs="Arial Narrow"/>
          <w:b/>
          <w:bCs/>
          <w:lang w:val="en-IE"/>
        </w:rPr>
        <w:t>evelopment Regulations 2001-2017</w:t>
      </w:r>
    </w:p>
    <w:p w:rsidR="0021086D" w:rsidRPr="00B7571B" w:rsidRDefault="0021086D" w:rsidP="0021086D">
      <w:pPr>
        <w:jc w:val="center"/>
        <w:rPr>
          <w:rFonts w:asciiTheme="minorHAnsi" w:hAnsiTheme="minorHAnsi" w:cs="Arial Narrow"/>
        </w:rPr>
      </w:pPr>
    </w:p>
    <w:p w:rsidR="0021086D" w:rsidRPr="00B7571B" w:rsidRDefault="0021086D" w:rsidP="0021086D">
      <w:pPr>
        <w:tabs>
          <w:tab w:val="left" w:pos="-90"/>
          <w:tab w:val="left" w:pos="180"/>
        </w:tabs>
        <w:jc w:val="center"/>
        <w:rPr>
          <w:rFonts w:asciiTheme="minorHAnsi" w:hAnsiTheme="minorHAnsi"/>
          <w:b/>
          <w:sz w:val="28"/>
          <w:szCs w:val="28"/>
        </w:rPr>
      </w:pPr>
      <w:r w:rsidRPr="00B7571B">
        <w:rPr>
          <w:rFonts w:asciiTheme="minorHAnsi" w:hAnsiTheme="minorHAnsi"/>
          <w:b/>
          <w:bCs/>
          <w:sz w:val="28"/>
          <w:szCs w:val="28"/>
          <w:lang w:val="en-IE"/>
        </w:rPr>
        <w:t>Waterford to New Ross Greenway</w:t>
      </w:r>
      <w:r w:rsidR="004C7BEA">
        <w:rPr>
          <w:rFonts w:asciiTheme="minorHAnsi" w:hAnsiTheme="minorHAnsi"/>
          <w:b/>
          <w:bCs/>
          <w:sz w:val="28"/>
          <w:szCs w:val="28"/>
          <w:lang w:val="en-IE"/>
        </w:rPr>
        <w:t xml:space="preserve"> at Aylwardstown</w:t>
      </w:r>
    </w:p>
    <w:p w:rsidR="0021086D" w:rsidRPr="00B7571B" w:rsidRDefault="0021086D" w:rsidP="0021086D">
      <w:pPr>
        <w:jc w:val="center"/>
        <w:rPr>
          <w:rFonts w:asciiTheme="minorHAnsi" w:hAnsiTheme="minorHAnsi"/>
          <w:sz w:val="22"/>
          <w:szCs w:val="22"/>
          <w:lang w:val="en-IE"/>
        </w:rPr>
      </w:pPr>
      <w:r w:rsidRPr="00B7571B">
        <w:rPr>
          <w:rFonts w:asciiTheme="minorHAnsi" w:hAnsiTheme="minorHAnsi"/>
          <w:sz w:val="22"/>
          <w:szCs w:val="22"/>
        </w:rPr>
        <w:t xml:space="preserve">In accordance with Part 8, Article 81 of the above Regulations, Kilkenny County Council </w:t>
      </w:r>
      <w:r w:rsidR="00700A86">
        <w:rPr>
          <w:rFonts w:asciiTheme="minorHAnsi" w:hAnsiTheme="minorHAnsi"/>
          <w:sz w:val="22"/>
          <w:szCs w:val="22"/>
        </w:rPr>
        <w:t xml:space="preserve">as lead authority </w:t>
      </w:r>
      <w:r w:rsidRPr="00B7571B">
        <w:rPr>
          <w:rFonts w:asciiTheme="minorHAnsi" w:hAnsiTheme="minorHAnsi"/>
          <w:sz w:val="22"/>
          <w:szCs w:val="22"/>
        </w:rPr>
        <w:t>hereby gives notice of proposals pertaining to the following development:</w:t>
      </w:r>
    </w:p>
    <w:p w:rsidR="0021086D" w:rsidRPr="00B7571B" w:rsidRDefault="0021086D" w:rsidP="0021086D">
      <w:pPr>
        <w:jc w:val="both"/>
        <w:rPr>
          <w:rFonts w:asciiTheme="minorHAnsi" w:hAnsiTheme="minorHAnsi"/>
          <w:sz w:val="22"/>
          <w:szCs w:val="22"/>
          <w:lang w:val="en-IE"/>
        </w:rPr>
      </w:pPr>
    </w:p>
    <w:p w:rsidR="00BF2002" w:rsidRDefault="0021086D" w:rsidP="0021086D">
      <w:p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development of the disused railway line</w:t>
      </w:r>
      <w:r w:rsidR="00700A86">
        <w:rPr>
          <w:rFonts w:asciiTheme="minorHAnsi" w:hAnsiTheme="minorHAnsi"/>
          <w:sz w:val="22"/>
          <w:szCs w:val="22"/>
          <w:lang w:val="en-IE"/>
        </w:rPr>
        <w:t xml:space="preserve"> on lands </w:t>
      </w:r>
      <w:r w:rsidR="00BF2002">
        <w:rPr>
          <w:rFonts w:asciiTheme="minorHAnsi" w:hAnsiTheme="minorHAnsi"/>
          <w:sz w:val="22"/>
          <w:szCs w:val="22"/>
          <w:lang w:val="en-IE"/>
        </w:rPr>
        <w:t xml:space="preserve">at Aylwardstown, Glenmore </w:t>
      </w:r>
      <w:r w:rsidR="00BF2002" w:rsidRPr="00B7571B">
        <w:rPr>
          <w:rFonts w:asciiTheme="minorHAnsi" w:hAnsiTheme="minorHAnsi"/>
          <w:sz w:val="22"/>
          <w:szCs w:val="22"/>
          <w:lang w:val="en-IE"/>
        </w:rPr>
        <w:t>as a cycle and pedestrian route</w:t>
      </w:r>
      <w:r w:rsidR="00BF2002">
        <w:rPr>
          <w:rFonts w:asciiTheme="minorHAnsi" w:hAnsiTheme="minorHAnsi"/>
          <w:sz w:val="22"/>
          <w:szCs w:val="22"/>
          <w:lang w:val="en-IE"/>
        </w:rPr>
        <w:t>.  This</w:t>
      </w:r>
      <w:r w:rsidR="00DE7976">
        <w:rPr>
          <w:rFonts w:asciiTheme="minorHAnsi" w:hAnsiTheme="minorHAnsi"/>
          <w:sz w:val="22"/>
          <w:szCs w:val="22"/>
          <w:lang w:val="en-IE"/>
        </w:rPr>
        <w:t xml:space="preserve"> section of proposed Greenway forms</w:t>
      </w:r>
      <w:r w:rsidR="00BF2002">
        <w:rPr>
          <w:rFonts w:asciiTheme="minorHAnsi" w:hAnsiTheme="minorHAnsi"/>
          <w:sz w:val="22"/>
          <w:szCs w:val="22"/>
          <w:lang w:val="en-IE"/>
        </w:rPr>
        <w:t xml:space="preserve"> part of a larger </w:t>
      </w:r>
      <w:r w:rsidR="00DE7976">
        <w:rPr>
          <w:rFonts w:asciiTheme="minorHAnsi" w:hAnsiTheme="minorHAnsi"/>
          <w:sz w:val="22"/>
          <w:szCs w:val="22"/>
          <w:lang w:val="en-IE"/>
        </w:rPr>
        <w:t xml:space="preserve">proposed </w:t>
      </w:r>
      <w:r w:rsidR="00BF2002">
        <w:rPr>
          <w:rFonts w:asciiTheme="minorHAnsi" w:hAnsiTheme="minorHAnsi"/>
          <w:sz w:val="22"/>
          <w:szCs w:val="22"/>
          <w:lang w:val="en-IE"/>
        </w:rPr>
        <w:t xml:space="preserve">Greenway of some 22 km </w:t>
      </w:r>
      <w:r w:rsidR="00DE7976">
        <w:rPr>
          <w:rFonts w:asciiTheme="minorHAnsi" w:hAnsiTheme="minorHAnsi"/>
          <w:sz w:val="22"/>
          <w:szCs w:val="22"/>
          <w:lang w:val="en-IE"/>
        </w:rPr>
        <w:t xml:space="preserve">following the disused railway line, </w:t>
      </w:r>
      <w:r w:rsidR="00BF2002">
        <w:rPr>
          <w:rFonts w:asciiTheme="minorHAnsi" w:hAnsiTheme="minorHAnsi"/>
          <w:sz w:val="22"/>
          <w:szCs w:val="22"/>
          <w:lang w:val="en-IE"/>
        </w:rPr>
        <w:t>extending from Ferrybank, South Kil</w:t>
      </w:r>
      <w:r w:rsidR="00A84B48">
        <w:rPr>
          <w:rFonts w:asciiTheme="minorHAnsi" w:hAnsiTheme="minorHAnsi"/>
          <w:sz w:val="22"/>
          <w:szCs w:val="22"/>
          <w:lang w:val="en-IE"/>
        </w:rPr>
        <w:t>ken</w:t>
      </w:r>
      <w:r w:rsidR="00BF2002">
        <w:rPr>
          <w:rFonts w:asciiTheme="minorHAnsi" w:hAnsiTheme="minorHAnsi"/>
          <w:sz w:val="22"/>
          <w:szCs w:val="22"/>
          <w:lang w:val="en-IE"/>
        </w:rPr>
        <w:t>ny to New Ross, Co. Wexford</w:t>
      </w:r>
      <w:r w:rsidR="00DE7976">
        <w:rPr>
          <w:rFonts w:asciiTheme="minorHAnsi" w:hAnsiTheme="minorHAnsi"/>
          <w:sz w:val="22"/>
          <w:szCs w:val="22"/>
          <w:lang w:val="en-IE"/>
        </w:rPr>
        <w:t>, currently under consideration by Kilkenny County Council</w:t>
      </w:r>
      <w:r w:rsidR="00BF2002">
        <w:rPr>
          <w:rFonts w:asciiTheme="minorHAnsi" w:hAnsiTheme="minorHAnsi"/>
          <w:sz w:val="22"/>
          <w:szCs w:val="22"/>
          <w:lang w:val="en-IE"/>
        </w:rPr>
        <w:t xml:space="preserve">.  </w:t>
      </w:r>
    </w:p>
    <w:p w:rsidR="0021086D" w:rsidRDefault="00323465" w:rsidP="0021086D">
      <w:pPr>
        <w:tabs>
          <w:tab w:val="left" w:pos="-90"/>
          <w:tab w:val="left" w:pos="180"/>
        </w:tabs>
        <w:jc w:val="both"/>
        <w:rPr>
          <w:rFonts w:asciiTheme="minorHAnsi" w:hAnsiTheme="minorHAnsi"/>
          <w:sz w:val="22"/>
          <w:szCs w:val="22"/>
          <w:lang w:val="en-IE"/>
        </w:rPr>
      </w:pPr>
      <w:r>
        <w:rPr>
          <w:rFonts w:asciiTheme="minorHAnsi" w:hAnsiTheme="minorHAnsi"/>
          <w:sz w:val="22"/>
          <w:szCs w:val="22"/>
          <w:lang w:val="en-IE"/>
        </w:rPr>
        <w:t>Thi</w:t>
      </w:r>
      <w:r w:rsidR="00BF2002">
        <w:rPr>
          <w:rFonts w:asciiTheme="minorHAnsi" w:hAnsiTheme="minorHAnsi"/>
          <w:sz w:val="22"/>
          <w:szCs w:val="22"/>
          <w:lang w:val="en-IE"/>
        </w:rPr>
        <w:t xml:space="preserve">s section of </w:t>
      </w:r>
      <w:r>
        <w:rPr>
          <w:rFonts w:asciiTheme="minorHAnsi" w:hAnsiTheme="minorHAnsi"/>
          <w:sz w:val="22"/>
          <w:szCs w:val="22"/>
          <w:lang w:val="en-IE"/>
        </w:rPr>
        <w:t xml:space="preserve">the </w:t>
      </w:r>
      <w:r w:rsidR="00BF2002">
        <w:rPr>
          <w:rFonts w:asciiTheme="minorHAnsi" w:hAnsiTheme="minorHAnsi"/>
          <w:sz w:val="22"/>
          <w:szCs w:val="22"/>
          <w:lang w:val="en-IE"/>
        </w:rPr>
        <w:t xml:space="preserve">route comprises </w:t>
      </w:r>
      <w:r>
        <w:rPr>
          <w:rFonts w:asciiTheme="minorHAnsi" w:hAnsiTheme="minorHAnsi"/>
          <w:sz w:val="22"/>
          <w:szCs w:val="22"/>
          <w:lang w:val="en-IE"/>
        </w:rPr>
        <w:t>660 metres</w:t>
      </w:r>
      <w:r w:rsidR="0021086D" w:rsidRPr="00B7571B">
        <w:rPr>
          <w:rFonts w:asciiTheme="minorHAnsi" w:hAnsiTheme="minorHAnsi"/>
          <w:sz w:val="22"/>
          <w:szCs w:val="22"/>
          <w:lang w:val="en-IE"/>
        </w:rPr>
        <w:t xml:space="preserve"> </w:t>
      </w:r>
      <w:r w:rsidR="004C16BC" w:rsidRPr="00B7571B">
        <w:rPr>
          <w:rFonts w:asciiTheme="minorHAnsi" w:hAnsiTheme="minorHAnsi"/>
          <w:sz w:val="22"/>
          <w:szCs w:val="22"/>
          <w:lang w:val="en-IE"/>
        </w:rPr>
        <w:t xml:space="preserve">in </w:t>
      </w:r>
      <w:r w:rsidR="001F7386" w:rsidRPr="00B7571B">
        <w:rPr>
          <w:rFonts w:asciiTheme="minorHAnsi" w:hAnsiTheme="minorHAnsi"/>
          <w:sz w:val="22"/>
          <w:szCs w:val="22"/>
          <w:lang w:val="en-IE"/>
        </w:rPr>
        <w:t>length</w:t>
      </w:r>
      <w:r w:rsidR="0021086D" w:rsidRPr="00B7571B">
        <w:rPr>
          <w:rFonts w:asciiTheme="minorHAnsi" w:hAnsiTheme="minorHAnsi"/>
          <w:sz w:val="22"/>
          <w:szCs w:val="22"/>
          <w:lang w:val="en-IE"/>
        </w:rPr>
        <w:t xml:space="preserve"> </w:t>
      </w:r>
      <w:r>
        <w:rPr>
          <w:rFonts w:asciiTheme="minorHAnsi" w:hAnsiTheme="minorHAnsi"/>
          <w:sz w:val="22"/>
          <w:szCs w:val="22"/>
          <w:lang w:val="en-IE"/>
        </w:rPr>
        <w:t xml:space="preserve">and </w:t>
      </w:r>
      <w:r w:rsidR="004C7BEA">
        <w:rPr>
          <w:rFonts w:asciiTheme="minorHAnsi" w:hAnsiTheme="minorHAnsi"/>
          <w:sz w:val="22"/>
          <w:szCs w:val="22"/>
          <w:lang w:val="en-IE"/>
        </w:rPr>
        <w:t xml:space="preserve">will begin </w:t>
      </w:r>
      <w:r w:rsidR="0006627F">
        <w:rPr>
          <w:rFonts w:asciiTheme="minorHAnsi" w:hAnsiTheme="minorHAnsi"/>
          <w:sz w:val="22"/>
          <w:szCs w:val="22"/>
          <w:lang w:val="en-IE"/>
        </w:rPr>
        <w:t xml:space="preserve">on the railway line </w:t>
      </w:r>
      <w:r w:rsidR="008B4F60">
        <w:rPr>
          <w:rFonts w:asciiTheme="minorHAnsi" w:hAnsiTheme="minorHAnsi"/>
          <w:sz w:val="22"/>
          <w:szCs w:val="22"/>
          <w:lang w:val="en-IE"/>
        </w:rPr>
        <w:t xml:space="preserve">at CH 11+900 </w:t>
      </w:r>
      <w:r w:rsidR="004C7BEA">
        <w:rPr>
          <w:rFonts w:asciiTheme="minorHAnsi" w:hAnsiTheme="minorHAnsi"/>
          <w:sz w:val="22"/>
          <w:szCs w:val="22"/>
          <w:lang w:val="en-IE"/>
        </w:rPr>
        <w:t xml:space="preserve">adjacent to the railway under bridge UBJ443 at </w:t>
      </w:r>
      <w:r w:rsidR="00DE7976">
        <w:rPr>
          <w:rFonts w:asciiTheme="minorHAnsi" w:hAnsiTheme="minorHAnsi"/>
          <w:sz w:val="22"/>
          <w:szCs w:val="22"/>
          <w:lang w:val="en-IE"/>
        </w:rPr>
        <w:t xml:space="preserve">local road LP 7515-19 at </w:t>
      </w:r>
      <w:r w:rsidR="004C7BEA">
        <w:rPr>
          <w:rFonts w:asciiTheme="minorHAnsi" w:hAnsiTheme="minorHAnsi"/>
          <w:sz w:val="22"/>
          <w:szCs w:val="22"/>
          <w:lang w:val="en-IE"/>
        </w:rPr>
        <w:t>Aylwardstown</w:t>
      </w:r>
      <w:r w:rsidR="0006627F">
        <w:rPr>
          <w:rFonts w:asciiTheme="minorHAnsi" w:hAnsiTheme="minorHAnsi"/>
          <w:sz w:val="22"/>
          <w:szCs w:val="22"/>
          <w:lang w:val="en-IE"/>
        </w:rPr>
        <w:t>.  The route continues along the disused railway line</w:t>
      </w:r>
      <w:r w:rsidR="004C7BEA">
        <w:rPr>
          <w:rFonts w:asciiTheme="minorHAnsi" w:hAnsiTheme="minorHAnsi"/>
          <w:sz w:val="22"/>
          <w:szCs w:val="22"/>
          <w:lang w:val="en-IE"/>
        </w:rPr>
        <w:t xml:space="preserve"> </w:t>
      </w:r>
      <w:r w:rsidR="0006627F">
        <w:rPr>
          <w:rFonts w:asciiTheme="minorHAnsi" w:hAnsiTheme="minorHAnsi"/>
          <w:sz w:val="22"/>
          <w:szCs w:val="22"/>
          <w:lang w:val="en-IE"/>
        </w:rPr>
        <w:t xml:space="preserve">adjacent to farm holdings </w:t>
      </w:r>
      <w:r w:rsidR="004C7BEA">
        <w:rPr>
          <w:rFonts w:asciiTheme="minorHAnsi" w:hAnsiTheme="minorHAnsi"/>
          <w:sz w:val="22"/>
          <w:szCs w:val="22"/>
          <w:lang w:val="en-IE"/>
        </w:rPr>
        <w:t>to the level crossing</w:t>
      </w:r>
      <w:r w:rsidR="0006627F">
        <w:rPr>
          <w:rFonts w:asciiTheme="minorHAnsi" w:hAnsiTheme="minorHAnsi"/>
          <w:sz w:val="22"/>
          <w:szCs w:val="22"/>
          <w:lang w:val="en-IE"/>
        </w:rPr>
        <w:t>,</w:t>
      </w:r>
      <w:r w:rsidR="004C7BEA">
        <w:rPr>
          <w:rFonts w:asciiTheme="minorHAnsi" w:hAnsiTheme="minorHAnsi"/>
          <w:sz w:val="22"/>
          <w:szCs w:val="22"/>
          <w:lang w:val="en-IE"/>
        </w:rPr>
        <w:t xml:space="preserve"> also at Aylwardstown</w:t>
      </w:r>
      <w:r w:rsidR="0006627F">
        <w:rPr>
          <w:rFonts w:asciiTheme="minorHAnsi" w:hAnsiTheme="minorHAnsi"/>
          <w:sz w:val="22"/>
          <w:szCs w:val="22"/>
          <w:lang w:val="en-IE"/>
        </w:rPr>
        <w:t>,</w:t>
      </w:r>
      <w:r w:rsidR="00C0755A">
        <w:rPr>
          <w:rFonts w:asciiTheme="minorHAnsi" w:hAnsiTheme="minorHAnsi"/>
          <w:sz w:val="22"/>
          <w:szCs w:val="22"/>
          <w:lang w:val="en-IE"/>
        </w:rPr>
        <w:t xml:space="preserve"> where</w:t>
      </w:r>
      <w:r w:rsidR="004C7BEA">
        <w:rPr>
          <w:rFonts w:asciiTheme="minorHAnsi" w:hAnsiTheme="minorHAnsi"/>
          <w:sz w:val="22"/>
          <w:szCs w:val="22"/>
          <w:lang w:val="en-IE"/>
        </w:rPr>
        <w:t xml:space="preserve"> </w:t>
      </w:r>
      <w:r w:rsidR="0006627F">
        <w:rPr>
          <w:rFonts w:asciiTheme="minorHAnsi" w:hAnsiTheme="minorHAnsi"/>
          <w:sz w:val="22"/>
          <w:szCs w:val="22"/>
          <w:lang w:val="en-IE"/>
        </w:rPr>
        <w:t>a</w:t>
      </w:r>
      <w:r w:rsidR="00C0755A">
        <w:rPr>
          <w:rFonts w:asciiTheme="minorHAnsi" w:hAnsiTheme="minorHAnsi"/>
          <w:sz w:val="22"/>
          <w:szCs w:val="22"/>
          <w:lang w:val="en-IE"/>
        </w:rPr>
        <w:t xml:space="preserve"> private</w:t>
      </w:r>
      <w:r w:rsidR="0006627F">
        <w:rPr>
          <w:rFonts w:asciiTheme="minorHAnsi" w:hAnsiTheme="minorHAnsi"/>
          <w:sz w:val="22"/>
          <w:szCs w:val="22"/>
          <w:lang w:val="en-IE"/>
        </w:rPr>
        <w:t xml:space="preserve"> laneway off </w:t>
      </w:r>
      <w:r w:rsidR="004C7BEA">
        <w:rPr>
          <w:rFonts w:asciiTheme="minorHAnsi" w:hAnsiTheme="minorHAnsi"/>
          <w:sz w:val="22"/>
          <w:szCs w:val="22"/>
          <w:lang w:val="en-IE"/>
        </w:rPr>
        <w:t>local road</w:t>
      </w:r>
      <w:r w:rsidR="00C0755A">
        <w:rPr>
          <w:rFonts w:asciiTheme="minorHAnsi" w:hAnsiTheme="minorHAnsi"/>
          <w:sz w:val="22"/>
          <w:szCs w:val="22"/>
          <w:lang w:val="en-IE"/>
        </w:rPr>
        <w:t xml:space="preserve"> no.</w:t>
      </w:r>
      <w:r w:rsidR="004C7BEA">
        <w:rPr>
          <w:rFonts w:asciiTheme="minorHAnsi" w:hAnsiTheme="minorHAnsi"/>
          <w:sz w:val="22"/>
          <w:szCs w:val="22"/>
          <w:lang w:val="en-IE"/>
        </w:rPr>
        <w:t xml:space="preserve"> L-7516-9</w:t>
      </w:r>
      <w:r w:rsidR="00C0755A">
        <w:rPr>
          <w:rFonts w:asciiTheme="minorHAnsi" w:hAnsiTheme="minorHAnsi"/>
          <w:sz w:val="22"/>
          <w:szCs w:val="22"/>
          <w:lang w:val="en-IE"/>
        </w:rPr>
        <w:t>,</w:t>
      </w:r>
      <w:r w:rsidR="004C7BEA">
        <w:rPr>
          <w:rFonts w:asciiTheme="minorHAnsi" w:hAnsiTheme="minorHAnsi"/>
          <w:sz w:val="22"/>
          <w:szCs w:val="22"/>
          <w:lang w:val="en-IE"/>
        </w:rPr>
        <w:t xml:space="preserve"> </w:t>
      </w:r>
      <w:r w:rsidR="0006627F">
        <w:rPr>
          <w:rFonts w:asciiTheme="minorHAnsi" w:hAnsiTheme="minorHAnsi"/>
          <w:sz w:val="22"/>
          <w:szCs w:val="22"/>
          <w:lang w:val="en-IE"/>
        </w:rPr>
        <w:t>crosses the railway line at CH 12+5</w:t>
      </w:r>
      <w:r w:rsidR="004C7BEA">
        <w:rPr>
          <w:rFonts w:asciiTheme="minorHAnsi" w:hAnsiTheme="minorHAnsi"/>
          <w:sz w:val="22"/>
          <w:szCs w:val="22"/>
          <w:lang w:val="en-IE"/>
        </w:rPr>
        <w:t xml:space="preserve">00. </w:t>
      </w:r>
    </w:p>
    <w:p w:rsidR="004C7BEA" w:rsidRPr="00B7571B" w:rsidRDefault="004C7BEA" w:rsidP="0021086D">
      <w:pPr>
        <w:tabs>
          <w:tab w:val="left" w:pos="-90"/>
          <w:tab w:val="left" w:pos="180"/>
        </w:tabs>
        <w:jc w:val="both"/>
        <w:rPr>
          <w:rFonts w:asciiTheme="minorHAnsi" w:hAnsiTheme="minorHAnsi"/>
          <w:sz w:val="22"/>
          <w:szCs w:val="22"/>
          <w:lang w:val="en-IE"/>
        </w:rPr>
      </w:pPr>
    </w:p>
    <w:p w:rsidR="001B501B" w:rsidRPr="00B7571B" w:rsidRDefault="0021086D" w:rsidP="0021086D">
      <w:p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The works will </w:t>
      </w:r>
      <w:r w:rsidR="001F7386" w:rsidRPr="00B7571B">
        <w:rPr>
          <w:rFonts w:asciiTheme="minorHAnsi" w:hAnsiTheme="minorHAnsi"/>
          <w:sz w:val="22"/>
          <w:szCs w:val="22"/>
          <w:lang w:val="en-IE"/>
        </w:rPr>
        <w:t>include</w:t>
      </w:r>
      <w:r w:rsidR="001B501B" w:rsidRPr="00B7571B">
        <w:rPr>
          <w:rFonts w:asciiTheme="minorHAnsi" w:hAnsiTheme="minorHAnsi"/>
          <w:sz w:val="22"/>
          <w:szCs w:val="22"/>
          <w:lang w:val="en-IE"/>
        </w:rPr>
        <w:t xml:space="preserve"> the following:</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The clearance of vegetation on the rail line </w:t>
      </w:r>
      <w:r w:rsidR="001B501B" w:rsidRPr="00B7571B">
        <w:rPr>
          <w:rFonts w:asciiTheme="minorHAnsi" w:hAnsiTheme="minorHAnsi"/>
          <w:sz w:val="22"/>
          <w:szCs w:val="22"/>
          <w:lang w:val="en-IE"/>
        </w:rPr>
        <w:t xml:space="preserve">corridor, </w:t>
      </w:r>
      <w:r w:rsidR="001F7386" w:rsidRPr="00B7571B">
        <w:rPr>
          <w:rFonts w:asciiTheme="minorHAnsi" w:hAnsiTheme="minorHAnsi"/>
          <w:sz w:val="22"/>
          <w:szCs w:val="22"/>
          <w:lang w:val="en-IE"/>
        </w:rPr>
        <w:t>retaining boundary</w:t>
      </w:r>
      <w:r w:rsidR="001B501B" w:rsidRPr="00B7571B">
        <w:rPr>
          <w:rFonts w:asciiTheme="minorHAnsi" w:hAnsiTheme="minorHAnsi"/>
          <w:sz w:val="22"/>
          <w:szCs w:val="22"/>
          <w:lang w:val="en-IE"/>
        </w:rPr>
        <w:t xml:space="preserve"> hedgerows and boundary vegetation</w:t>
      </w:r>
    </w:p>
    <w:p w:rsidR="001B501B" w:rsidRPr="00B7571B" w:rsidRDefault="001B501B"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w:t>
      </w:r>
      <w:r w:rsidR="004C16BC" w:rsidRPr="00B7571B">
        <w:rPr>
          <w:rFonts w:asciiTheme="minorHAnsi" w:hAnsiTheme="minorHAnsi"/>
          <w:sz w:val="22"/>
          <w:szCs w:val="22"/>
          <w:lang w:val="en-IE"/>
        </w:rPr>
        <w:t>he lifting of the old rails</w:t>
      </w:r>
      <w:r w:rsidRPr="00B7571B">
        <w:rPr>
          <w:rFonts w:asciiTheme="minorHAnsi" w:hAnsiTheme="minorHAnsi"/>
          <w:sz w:val="22"/>
          <w:szCs w:val="22"/>
          <w:lang w:val="en-IE"/>
        </w:rPr>
        <w:t>.</w:t>
      </w:r>
    </w:p>
    <w:p w:rsidR="0021086D"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laying of a</w:t>
      </w:r>
      <w:r w:rsidR="004C16BC" w:rsidRPr="00B7571B">
        <w:rPr>
          <w:rFonts w:asciiTheme="minorHAnsi" w:hAnsiTheme="minorHAnsi"/>
          <w:sz w:val="22"/>
          <w:szCs w:val="22"/>
          <w:lang w:val="en-IE"/>
        </w:rPr>
        <w:t xml:space="preserve"> 3 metre wide bituminous surface on a crushed stone </w:t>
      </w:r>
      <w:r w:rsidR="00004AFC" w:rsidRPr="00B7571B">
        <w:rPr>
          <w:rFonts w:asciiTheme="minorHAnsi" w:hAnsiTheme="minorHAnsi"/>
          <w:sz w:val="22"/>
          <w:szCs w:val="22"/>
          <w:lang w:val="en-IE"/>
        </w:rPr>
        <w:t>base to for</w:t>
      </w:r>
      <w:r w:rsidR="004C16BC" w:rsidRPr="00B7571B">
        <w:rPr>
          <w:rFonts w:asciiTheme="minorHAnsi" w:hAnsiTheme="minorHAnsi"/>
          <w:sz w:val="22"/>
          <w:szCs w:val="22"/>
          <w:lang w:val="en-IE"/>
        </w:rPr>
        <w:t xml:space="preserve">m the </w:t>
      </w:r>
      <w:r w:rsidRPr="00B7571B">
        <w:rPr>
          <w:rFonts w:asciiTheme="minorHAnsi" w:hAnsiTheme="minorHAnsi"/>
          <w:sz w:val="22"/>
          <w:szCs w:val="22"/>
          <w:lang w:val="en-IE"/>
        </w:rPr>
        <w:t>cycle and footpath</w:t>
      </w:r>
      <w:r w:rsidR="004C16BC" w:rsidRPr="00B7571B">
        <w:rPr>
          <w:rFonts w:asciiTheme="minorHAnsi" w:hAnsiTheme="minorHAnsi"/>
          <w:sz w:val="22"/>
          <w:szCs w:val="22"/>
          <w:lang w:val="en-IE"/>
        </w:rPr>
        <w:t xml:space="preserve"> track </w:t>
      </w:r>
    </w:p>
    <w:p w:rsidR="008B4F60" w:rsidRPr="00B7571B" w:rsidRDefault="008B4F60" w:rsidP="001B501B">
      <w:pPr>
        <w:pStyle w:val="ListParagraph"/>
        <w:numPr>
          <w:ilvl w:val="0"/>
          <w:numId w:val="2"/>
        </w:numPr>
        <w:tabs>
          <w:tab w:val="left" w:pos="-90"/>
          <w:tab w:val="left" w:pos="180"/>
        </w:tabs>
        <w:jc w:val="both"/>
        <w:rPr>
          <w:rFonts w:asciiTheme="minorHAnsi" w:hAnsiTheme="minorHAnsi"/>
          <w:sz w:val="22"/>
          <w:szCs w:val="22"/>
          <w:lang w:val="en-IE"/>
        </w:rPr>
      </w:pPr>
      <w:r>
        <w:rPr>
          <w:rFonts w:asciiTheme="minorHAnsi" w:hAnsiTheme="minorHAnsi"/>
          <w:sz w:val="22"/>
          <w:szCs w:val="22"/>
          <w:lang w:val="en-IE"/>
        </w:rPr>
        <w:t>Accommodation works consisting of screen walls, screen fencing, security fencing, agricultural crossings to facilitate landowners</w:t>
      </w:r>
    </w:p>
    <w:p w:rsidR="004C16BC" w:rsidRPr="00B7571B" w:rsidRDefault="004C16BC"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Repair and upgrade of existing drains</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marking of the aforementioned cycle and footpaths</w:t>
      </w:r>
    </w:p>
    <w:p w:rsidR="004C16BC" w:rsidRDefault="004C16BC"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upgrad</w:t>
      </w:r>
      <w:r w:rsidR="004C7BEA">
        <w:rPr>
          <w:rFonts w:asciiTheme="minorHAnsi" w:hAnsiTheme="minorHAnsi"/>
          <w:sz w:val="22"/>
          <w:szCs w:val="22"/>
          <w:lang w:val="en-IE"/>
        </w:rPr>
        <w:t xml:space="preserve">e and repair of </w:t>
      </w:r>
      <w:r w:rsidR="00A84B48">
        <w:rPr>
          <w:rFonts w:asciiTheme="minorHAnsi" w:hAnsiTheme="minorHAnsi"/>
          <w:sz w:val="22"/>
          <w:szCs w:val="22"/>
          <w:lang w:val="en-IE"/>
        </w:rPr>
        <w:t xml:space="preserve">the </w:t>
      </w:r>
      <w:r w:rsidR="004C7BEA">
        <w:rPr>
          <w:rFonts w:asciiTheme="minorHAnsi" w:hAnsiTheme="minorHAnsi"/>
          <w:sz w:val="22"/>
          <w:szCs w:val="22"/>
          <w:lang w:val="en-IE"/>
        </w:rPr>
        <w:t>existing bridge</w:t>
      </w:r>
      <w:r w:rsidR="001F7386" w:rsidRPr="00B7571B">
        <w:rPr>
          <w:rFonts w:asciiTheme="minorHAnsi" w:hAnsiTheme="minorHAnsi"/>
          <w:sz w:val="22"/>
          <w:szCs w:val="22"/>
          <w:lang w:val="en-IE"/>
        </w:rPr>
        <w:t xml:space="preserve"> so as to accommodate the cycle /pedestrian route</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installation of barriers for the</w:t>
      </w:r>
      <w:r w:rsidR="004C16BC" w:rsidRPr="00B7571B">
        <w:rPr>
          <w:rFonts w:asciiTheme="minorHAnsi" w:hAnsiTheme="minorHAnsi"/>
          <w:sz w:val="22"/>
          <w:szCs w:val="22"/>
          <w:lang w:val="en-IE"/>
        </w:rPr>
        <w:t xml:space="preserve"> safety of Greenway users </w:t>
      </w:r>
      <w:r w:rsidRPr="00B7571B">
        <w:rPr>
          <w:rFonts w:asciiTheme="minorHAnsi" w:hAnsiTheme="minorHAnsi"/>
          <w:sz w:val="22"/>
          <w:szCs w:val="22"/>
          <w:lang w:val="en-IE"/>
        </w:rPr>
        <w:t xml:space="preserve"> </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Stock proof fencing </w:t>
      </w:r>
    </w:p>
    <w:p w:rsidR="0021086D" w:rsidRPr="00B7571B" w:rsidRDefault="0021086D" w:rsidP="0021086D">
      <w:pPr>
        <w:spacing w:before="100" w:beforeAutospacing="1" w:after="100" w:afterAutospacing="1"/>
        <w:jc w:val="both"/>
        <w:rPr>
          <w:rFonts w:asciiTheme="minorHAnsi" w:hAnsiTheme="minorHAnsi"/>
          <w:bCs/>
          <w:sz w:val="22"/>
          <w:szCs w:val="22"/>
        </w:rPr>
      </w:pPr>
      <w:r w:rsidRPr="00B7571B">
        <w:rPr>
          <w:rFonts w:asciiTheme="minorHAnsi" w:hAnsiTheme="minorHAnsi"/>
          <w:bCs/>
          <w:sz w:val="22"/>
          <w:szCs w:val="22"/>
        </w:rPr>
        <w:t xml:space="preserve">Plans and particulars of the proposed development will be available for inspection from </w:t>
      </w:r>
      <w:r w:rsidRPr="00A84B48">
        <w:rPr>
          <w:rFonts w:asciiTheme="minorHAnsi" w:hAnsiTheme="minorHAnsi"/>
          <w:b/>
          <w:bCs/>
          <w:sz w:val="22"/>
          <w:szCs w:val="22"/>
        </w:rPr>
        <w:t>Friday</w:t>
      </w:r>
      <w:r w:rsidRPr="00B7571B">
        <w:rPr>
          <w:rFonts w:asciiTheme="minorHAnsi" w:hAnsiTheme="minorHAnsi"/>
          <w:b/>
          <w:sz w:val="22"/>
          <w:szCs w:val="22"/>
          <w:lang w:val="en-IE"/>
        </w:rPr>
        <w:t xml:space="preserve"> </w:t>
      </w:r>
      <w:r w:rsidR="001F7386" w:rsidRPr="00B7571B">
        <w:rPr>
          <w:rFonts w:asciiTheme="minorHAnsi" w:hAnsiTheme="minorHAnsi"/>
          <w:b/>
          <w:sz w:val="22"/>
          <w:szCs w:val="22"/>
          <w:lang w:val="en-IE"/>
        </w:rPr>
        <w:t xml:space="preserve">the </w:t>
      </w:r>
      <w:r w:rsidR="00A84B48">
        <w:rPr>
          <w:rFonts w:asciiTheme="minorHAnsi" w:hAnsiTheme="minorHAnsi"/>
          <w:b/>
          <w:sz w:val="22"/>
          <w:szCs w:val="22"/>
          <w:lang w:val="en-IE"/>
        </w:rPr>
        <w:t>12</w:t>
      </w:r>
      <w:r w:rsidR="005F7EEA">
        <w:rPr>
          <w:rFonts w:asciiTheme="minorHAnsi" w:hAnsiTheme="minorHAnsi"/>
          <w:b/>
          <w:sz w:val="22"/>
          <w:szCs w:val="22"/>
          <w:vertAlign w:val="superscript"/>
          <w:lang w:val="en-IE"/>
        </w:rPr>
        <w:t>th</w:t>
      </w:r>
      <w:r w:rsidR="00490CDF" w:rsidRPr="00B7571B">
        <w:rPr>
          <w:rFonts w:asciiTheme="minorHAnsi" w:hAnsiTheme="minorHAnsi"/>
          <w:b/>
          <w:sz w:val="22"/>
          <w:szCs w:val="22"/>
          <w:lang w:val="en-IE"/>
        </w:rPr>
        <w:t xml:space="preserve"> </w:t>
      </w:r>
      <w:r w:rsidR="001F7386" w:rsidRPr="00B7571B">
        <w:rPr>
          <w:rFonts w:asciiTheme="minorHAnsi" w:hAnsiTheme="minorHAnsi"/>
          <w:b/>
          <w:sz w:val="22"/>
          <w:szCs w:val="22"/>
          <w:lang w:val="en-IE"/>
        </w:rPr>
        <w:t>of</w:t>
      </w:r>
      <w:r w:rsidRPr="00B7571B">
        <w:rPr>
          <w:rFonts w:asciiTheme="minorHAnsi" w:hAnsiTheme="minorHAnsi"/>
          <w:b/>
          <w:sz w:val="22"/>
          <w:szCs w:val="22"/>
          <w:lang w:val="en-IE"/>
        </w:rPr>
        <w:t xml:space="preserve"> </w:t>
      </w:r>
      <w:r w:rsidR="00A84B48">
        <w:rPr>
          <w:rFonts w:asciiTheme="minorHAnsi" w:hAnsiTheme="minorHAnsi"/>
          <w:b/>
          <w:sz w:val="22"/>
          <w:szCs w:val="22"/>
          <w:lang w:val="en-IE"/>
        </w:rPr>
        <w:t>January,</w:t>
      </w:r>
      <w:r w:rsidR="00C42ED8" w:rsidRPr="00B7571B">
        <w:rPr>
          <w:rFonts w:asciiTheme="minorHAnsi" w:hAnsiTheme="minorHAnsi"/>
          <w:b/>
          <w:sz w:val="22"/>
          <w:szCs w:val="22"/>
          <w:lang w:val="en-IE"/>
        </w:rPr>
        <w:t xml:space="preserve"> 20</w:t>
      </w:r>
      <w:r w:rsidR="0006627F">
        <w:rPr>
          <w:rFonts w:asciiTheme="minorHAnsi" w:hAnsiTheme="minorHAnsi"/>
          <w:b/>
          <w:sz w:val="22"/>
          <w:szCs w:val="22"/>
          <w:lang w:val="en-IE"/>
        </w:rPr>
        <w:t>18</w:t>
      </w:r>
      <w:r w:rsidRPr="00B7571B">
        <w:rPr>
          <w:rFonts w:asciiTheme="minorHAnsi" w:hAnsiTheme="minorHAnsi"/>
          <w:b/>
          <w:sz w:val="22"/>
          <w:szCs w:val="22"/>
          <w:lang w:val="en-IE"/>
        </w:rPr>
        <w:t xml:space="preserve"> to Friday </w:t>
      </w:r>
      <w:r w:rsidR="001F7386" w:rsidRPr="00B7571B">
        <w:rPr>
          <w:rFonts w:asciiTheme="minorHAnsi" w:hAnsiTheme="minorHAnsi"/>
          <w:b/>
          <w:sz w:val="22"/>
          <w:szCs w:val="22"/>
          <w:lang w:val="en-IE"/>
        </w:rPr>
        <w:t xml:space="preserve">the </w:t>
      </w:r>
      <w:r w:rsidR="00EC5F4D">
        <w:rPr>
          <w:rFonts w:asciiTheme="minorHAnsi" w:hAnsiTheme="minorHAnsi"/>
          <w:b/>
          <w:sz w:val="22"/>
          <w:szCs w:val="22"/>
          <w:lang w:val="en-IE"/>
        </w:rPr>
        <w:t>9</w:t>
      </w:r>
      <w:r w:rsidR="00EC5F4D" w:rsidRPr="00EC5F4D">
        <w:rPr>
          <w:rFonts w:asciiTheme="minorHAnsi" w:hAnsiTheme="minorHAnsi"/>
          <w:b/>
          <w:sz w:val="22"/>
          <w:szCs w:val="22"/>
          <w:vertAlign w:val="superscript"/>
          <w:lang w:val="en-IE"/>
        </w:rPr>
        <w:t>th</w:t>
      </w:r>
      <w:r w:rsidR="00EC5F4D">
        <w:rPr>
          <w:rFonts w:asciiTheme="minorHAnsi" w:hAnsiTheme="minorHAnsi"/>
          <w:b/>
          <w:sz w:val="22"/>
          <w:szCs w:val="22"/>
          <w:lang w:val="en-IE"/>
        </w:rPr>
        <w:t xml:space="preserve"> </w:t>
      </w:r>
      <w:r w:rsidR="00C42ED8" w:rsidRPr="00B7571B">
        <w:rPr>
          <w:rFonts w:asciiTheme="minorHAnsi" w:hAnsiTheme="minorHAnsi"/>
          <w:b/>
          <w:sz w:val="22"/>
          <w:szCs w:val="22"/>
          <w:lang w:val="en-IE"/>
        </w:rPr>
        <w:t xml:space="preserve">of </w:t>
      </w:r>
      <w:r w:rsidR="00D57C85">
        <w:rPr>
          <w:rFonts w:asciiTheme="minorHAnsi" w:hAnsiTheme="minorHAnsi"/>
          <w:b/>
          <w:sz w:val="22"/>
          <w:szCs w:val="22"/>
          <w:lang w:val="en-IE"/>
        </w:rPr>
        <w:t xml:space="preserve">February </w:t>
      </w:r>
      <w:r w:rsidR="0006627F">
        <w:rPr>
          <w:rFonts w:asciiTheme="minorHAnsi" w:hAnsiTheme="minorHAnsi"/>
          <w:b/>
          <w:sz w:val="22"/>
          <w:szCs w:val="22"/>
          <w:lang w:val="en-IE"/>
        </w:rPr>
        <w:t>2018</w:t>
      </w:r>
      <w:r w:rsidRPr="00B7571B">
        <w:rPr>
          <w:rFonts w:asciiTheme="minorHAnsi" w:hAnsiTheme="minorHAnsi"/>
          <w:b/>
          <w:sz w:val="22"/>
          <w:szCs w:val="22"/>
          <w:lang w:val="en-IE"/>
        </w:rPr>
        <w:t xml:space="preserve"> inclusive</w:t>
      </w:r>
      <w:r w:rsidRPr="00B7571B">
        <w:rPr>
          <w:rFonts w:asciiTheme="minorHAnsi" w:hAnsiTheme="minorHAnsi"/>
          <w:bCs/>
          <w:sz w:val="22"/>
          <w:szCs w:val="22"/>
        </w:rPr>
        <w:t xml:space="preserve">, </w:t>
      </w:r>
      <w:r w:rsidR="0030153C">
        <w:rPr>
          <w:rFonts w:asciiTheme="minorHAnsi" w:hAnsiTheme="minorHAnsi"/>
          <w:bCs/>
          <w:sz w:val="22"/>
          <w:szCs w:val="22"/>
        </w:rPr>
        <w:t xml:space="preserve">on the consult website : </w:t>
      </w:r>
      <w:hyperlink r:id="rId6" w:history="1">
        <w:r w:rsidR="0030153C" w:rsidRPr="00515EF7">
          <w:rPr>
            <w:rStyle w:val="Hyperlink"/>
            <w:rFonts w:asciiTheme="minorHAnsi" w:hAnsiTheme="minorHAnsi"/>
            <w:bCs/>
            <w:sz w:val="22"/>
            <w:szCs w:val="22"/>
          </w:rPr>
          <w:t>https://consult.kilkenny.ie/en</w:t>
        </w:r>
      </w:hyperlink>
      <w:r w:rsidR="0030153C">
        <w:rPr>
          <w:rFonts w:asciiTheme="minorHAnsi" w:hAnsiTheme="minorHAnsi"/>
          <w:bCs/>
          <w:sz w:val="22"/>
          <w:szCs w:val="22"/>
        </w:rPr>
        <w:t xml:space="preserve"> </w:t>
      </w:r>
      <w:r w:rsidRPr="00B7571B">
        <w:rPr>
          <w:rFonts w:asciiTheme="minorHAnsi" w:hAnsiTheme="minorHAnsi"/>
          <w:bCs/>
          <w:sz w:val="22"/>
          <w:szCs w:val="22"/>
        </w:rPr>
        <w:t>at the following offices:</w:t>
      </w:r>
    </w:p>
    <w:p w:rsidR="00B05BC8" w:rsidRDefault="00B05BC8" w:rsidP="0021086D">
      <w:pPr>
        <w:jc w:val="both"/>
        <w:rPr>
          <w:rFonts w:asciiTheme="minorHAnsi" w:hAnsiTheme="minorHAnsi"/>
          <w:sz w:val="22"/>
          <w:szCs w:val="22"/>
        </w:rPr>
      </w:pPr>
    </w:p>
    <w:p w:rsidR="000B702E" w:rsidRDefault="000B702E" w:rsidP="0021086D">
      <w:pPr>
        <w:jc w:val="both"/>
        <w:rPr>
          <w:rFonts w:asciiTheme="minorHAnsi" w:hAnsiTheme="minorHAnsi"/>
          <w:sz w:val="22"/>
          <w:szCs w:val="22"/>
        </w:rPr>
      </w:pPr>
    </w:p>
    <w:p w:rsidR="00B05BC8" w:rsidRDefault="00B05BC8" w:rsidP="0021086D">
      <w:pPr>
        <w:jc w:val="both"/>
        <w:rPr>
          <w:rFonts w:asciiTheme="minorHAnsi" w:hAnsiTheme="minorHAnsi"/>
          <w:sz w:val="22"/>
          <w:szCs w:val="22"/>
        </w:rPr>
      </w:pPr>
    </w:p>
    <w:tbl>
      <w:tblPr>
        <w:tblStyle w:val="TableGrid"/>
        <w:tblW w:w="0" w:type="auto"/>
        <w:tblLook w:val="04A0"/>
      </w:tblPr>
      <w:tblGrid>
        <w:gridCol w:w="4621"/>
        <w:gridCol w:w="4621"/>
      </w:tblGrid>
      <w:tr w:rsidR="00EC5F4D" w:rsidTr="00EC5F4D">
        <w:tc>
          <w:tcPr>
            <w:tcW w:w="4621" w:type="dxa"/>
          </w:tcPr>
          <w:p w:rsidR="00EC5F4D" w:rsidRPr="00EC5F4D" w:rsidRDefault="00EC5F4D" w:rsidP="0021086D">
            <w:pPr>
              <w:jc w:val="both"/>
              <w:rPr>
                <w:rFonts w:asciiTheme="minorHAnsi" w:hAnsiTheme="minorHAnsi"/>
                <w:b/>
              </w:rPr>
            </w:pPr>
            <w:r w:rsidRPr="00EC5F4D">
              <w:rPr>
                <w:rFonts w:asciiTheme="minorHAnsi" w:hAnsiTheme="minorHAnsi"/>
                <w:b/>
              </w:rPr>
              <w:t>Location</w:t>
            </w:r>
          </w:p>
        </w:tc>
        <w:tc>
          <w:tcPr>
            <w:tcW w:w="4621" w:type="dxa"/>
          </w:tcPr>
          <w:p w:rsidR="00EC5F4D" w:rsidRPr="00EC5F4D" w:rsidRDefault="00EC5F4D" w:rsidP="0021086D">
            <w:pPr>
              <w:jc w:val="both"/>
              <w:rPr>
                <w:rFonts w:asciiTheme="minorHAnsi" w:hAnsiTheme="minorHAnsi"/>
                <w:b/>
              </w:rPr>
            </w:pPr>
            <w:r w:rsidRPr="00EC5F4D">
              <w:rPr>
                <w:rFonts w:asciiTheme="minorHAnsi" w:hAnsiTheme="minorHAnsi"/>
                <w:b/>
              </w:rPr>
              <w:t>Opening Hours</w:t>
            </w:r>
          </w:p>
        </w:tc>
      </w:tr>
      <w:tr w:rsidR="00EC5F4D" w:rsidTr="00EC5F4D">
        <w:tc>
          <w:tcPr>
            <w:tcW w:w="4621" w:type="dxa"/>
          </w:tcPr>
          <w:p w:rsidR="00EC5F4D" w:rsidRDefault="00EC5F4D" w:rsidP="0021086D">
            <w:pPr>
              <w:jc w:val="both"/>
              <w:rPr>
                <w:rFonts w:asciiTheme="minorHAnsi" w:hAnsiTheme="minorHAnsi"/>
              </w:rPr>
            </w:pPr>
            <w:r>
              <w:rPr>
                <w:rFonts w:asciiTheme="minorHAnsi" w:hAnsiTheme="minorHAnsi"/>
              </w:rPr>
              <w:t>Planning Department, Kilkenny County Council, County Hall, John Street, Kilkenny</w:t>
            </w:r>
          </w:p>
        </w:tc>
        <w:tc>
          <w:tcPr>
            <w:tcW w:w="4621" w:type="dxa"/>
          </w:tcPr>
          <w:p w:rsidR="00EC5F4D" w:rsidRPr="00B7571B" w:rsidRDefault="00EC5F4D" w:rsidP="00EC5F4D">
            <w:pPr>
              <w:jc w:val="both"/>
              <w:rPr>
                <w:rFonts w:asciiTheme="minorHAnsi" w:hAnsiTheme="minorHAnsi"/>
              </w:rPr>
            </w:pPr>
            <w:r w:rsidRPr="00B7571B">
              <w:rPr>
                <w:rFonts w:asciiTheme="minorHAnsi" w:hAnsiTheme="minorHAnsi"/>
              </w:rPr>
              <w:t>From 9am to 1pm &amp; 2pm to 5pm</w:t>
            </w:r>
          </w:p>
          <w:p w:rsidR="00EC5F4D" w:rsidRPr="00B7571B" w:rsidRDefault="00EC5F4D" w:rsidP="00EC5F4D">
            <w:pPr>
              <w:jc w:val="both"/>
              <w:rPr>
                <w:rFonts w:asciiTheme="minorHAnsi" w:hAnsiTheme="minorHAnsi"/>
              </w:rPr>
            </w:pPr>
            <w:r w:rsidRPr="00B7571B">
              <w:rPr>
                <w:rFonts w:asciiTheme="minorHAnsi" w:hAnsiTheme="minorHAnsi"/>
              </w:rPr>
              <w:t>Monday to Friday (Except Public Holidays)</w:t>
            </w:r>
          </w:p>
          <w:p w:rsidR="00EC5F4D" w:rsidRDefault="00EC5F4D" w:rsidP="0021086D">
            <w:pPr>
              <w:jc w:val="both"/>
              <w:rPr>
                <w:rFonts w:asciiTheme="minorHAnsi" w:hAnsiTheme="minorHAnsi"/>
              </w:rPr>
            </w:pPr>
          </w:p>
        </w:tc>
      </w:tr>
      <w:tr w:rsidR="00EC5F4D" w:rsidTr="00EC5F4D">
        <w:tc>
          <w:tcPr>
            <w:tcW w:w="4621" w:type="dxa"/>
          </w:tcPr>
          <w:p w:rsidR="00EC5F4D" w:rsidRDefault="00EC5F4D" w:rsidP="0021086D">
            <w:pPr>
              <w:jc w:val="both"/>
              <w:rPr>
                <w:rFonts w:asciiTheme="minorHAnsi" w:hAnsiTheme="minorHAnsi"/>
              </w:rPr>
            </w:pPr>
            <w:r>
              <w:rPr>
                <w:rFonts w:asciiTheme="minorHAnsi" w:hAnsiTheme="minorHAnsi"/>
              </w:rPr>
              <w:t>Ferrybank Library,</w:t>
            </w:r>
          </w:p>
          <w:p w:rsidR="00EC5F4D" w:rsidRDefault="00EC5F4D" w:rsidP="0021086D">
            <w:pPr>
              <w:jc w:val="both"/>
              <w:rPr>
                <w:rFonts w:asciiTheme="minorHAnsi" w:hAnsiTheme="minorHAnsi"/>
              </w:rPr>
            </w:pPr>
            <w:r>
              <w:rPr>
                <w:rFonts w:asciiTheme="minorHAnsi" w:hAnsiTheme="minorHAnsi"/>
              </w:rPr>
              <w:t>Ferrybank Shopping Centre,</w:t>
            </w:r>
          </w:p>
          <w:p w:rsidR="00EC5F4D" w:rsidRDefault="00EC5F4D" w:rsidP="0021086D">
            <w:pPr>
              <w:jc w:val="both"/>
              <w:rPr>
                <w:rFonts w:asciiTheme="minorHAnsi" w:hAnsiTheme="minorHAnsi"/>
              </w:rPr>
            </w:pPr>
            <w:r>
              <w:rPr>
                <w:rFonts w:asciiTheme="minorHAnsi" w:hAnsiTheme="minorHAnsi"/>
              </w:rPr>
              <w:t>Ferrybank,</w:t>
            </w:r>
          </w:p>
          <w:p w:rsidR="00EC5F4D" w:rsidRDefault="00EC5F4D" w:rsidP="0021086D">
            <w:pPr>
              <w:jc w:val="both"/>
              <w:rPr>
                <w:rFonts w:asciiTheme="minorHAnsi" w:hAnsiTheme="minorHAnsi"/>
              </w:rPr>
            </w:pPr>
            <w:r>
              <w:rPr>
                <w:rFonts w:asciiTheme="minorHAnsi" w:hAnsiTheme="minorHAnsi"/>
              </w:rPr>
              <w:t>Co. Kilkenny</w:t>
            </w:r>
          </w:p>
        </w:tc>
        <w:tc>
          <w:tcPr>
            <w:tcW w:w="4621" w:type="dxa"/>
          </w:tcPr>
          <w:p w:rsidR="00EC5F4D" w:rsidRPr="00B7571B" w:rsidRDefault="00EC5F4D" w:rsidP="00EC5F4D">
            <w:pPr>
              <w:jc w:val="both"/>
              <w:rPr>
                <w:rFonts w:asciiTheme="minorHAnsi" w:hAnsiTheme="minorHAnsi"/>
              </w:rPr>
            </w:pPr>
            <w:r w:rsidRPr="00B7571B">
              <w:rPr>
                <w:rFonts w:asciiTheme="minorHAnsi" w:hAnsiTheme="minorHAnsi"/>
              </w:rPr>
              <w:t>Tuesday, Thursday and Fridays</w:t>
            </w:r>
          </w:p>
          <w:p w:rsidR="00EC5F4D" w:rsidRPr="00B7571B" w:rsidRDefault="00EC5F4D" w:rsidP="00EC5F4D">
            <w:pPr>
              <w:jc w:val="both"/>
              <w:rPr>
                <w:rFonts w:asciiTheme="minorHAnsi" w:hAnsiTheme="minorHAnsi"/>
              </w:rPr>
            </w:pPr>
            <w:r w:rsidRPr="00B7571B">
              <w:rPr>
                <w:rFonts w:asciiTheme="minorHAnsi" w:hAnsiTheme="minorHAnsi"/>
              </w:rPr>
              <w:t>From 10am to 1.30pm, 2.30pm to 5pm</w:t>
            </w:r>
          </w:p>
          <w:p w:rsidR="00EC5F4D" w:rsidRPr="00B7571B" w:rsidRDefault="00EC5F4D" w:rsidP="00EC5F4D">
            <w:pPr>
              <w:jc w:val="both"/>
              <w:rPr>
                <w:rFonts w:asciiTheme="minorHAnsi" w:hAnsiTheme="minorHAnsi"/>
              </w:rPr>
            </w:pPr>
            <w:r w:rsidRPr="00B7571B">
              <w:rPr>
                <w:rFonts w:asciiTheme="minorHAnsi" w:hAnsiTheme="minorHAnsi"/>
              </w:rPr>
              <w:t>Wednesday 10am to 1.30pm, 2.30pm to 7pm</w:t>
            </w:r>
          </w:p>
          <w:p w:rsidR="00EC5F4D" w:rsidRPr="00B7571B" w:rsidRDefault="00EC5F4D" w:rsidP="00EC5F4D">
            <w:pPr>
              <w:jc w:val="both"/>
              <w:rPr>
                <w:rFonts w:asciiTheme="minorHAnsi" w:hAnsiTheme="minorHAnsi"/>
              </w:rPr>
            </w:pPr>
            <w:r w:rsidRPr="00B7571B">
              <w:rPr>
                <w:rFonts w:asciiTheme="minorHAnsi" w:hAnsiTheme="minorHAnsi"/>
              </w:rPr>
              <w:t>Saturday 9.30am to 1.30pm</w:t>
            </w:r>
            <w:r w:rsidRPr="00B7571B">
              <w:rPr>
                <w:rFonts w:asciiTheme="minorHAnsi" w:hAnsiTheme="minorHAnsi"/>
              </w:rPr>
              <w:tab/>
            </w:r>
          </w:p>
          <w:p w:rsidR="00EC5F4D" w:rsidRDefault="00EC5F4D" w:rsidP="0021086D">
            <w:pPr>
              <w:jc w:val="both"/>
              <w:rPr>
                <w:rFonts w:asciiTheme="minorHAnsi" w:hAnsiTheme="minorHAnsi"/>
              </w:rPr>
            </w:pPr>
          </w:p>
        </w:tc>
      </w:tr>
      <w:tr w:rsidR="00EC5F4D" w:rsidTr="00EC5F4D">
        <w:tc>
          <w:tcPr>
            <w:tcW w:w="4621" w:type="dxa"/>
          </w:tcPr>
          <w:p w:rsidR="00EC5F4D" w:rsidRDefault="000B702E" w:rsidP="0021086D">
            <w:pPr>
              <w:jc w:val="both"/>
              <w:rPr>
                <w:rFonts w:asciiTheme="minorHAnsi" w:hAnsiTheme="minorHAnsi"/>
              </w:rPr>
            </w:pPr>
            <w:r>
              <w:rPr>
                <w:rFonts w:asciiTheme="minorHAnsi" w:hAnsiTheme="minorHAnsi"/>
              </w:rPr>
              <w:t>Ferrybank Area Office,</w:t>
            </w:r>
          </w:p>
          <w:p w:rsidR="000B702E" w:rsidRDefault="000B702E" w:rsidP="0021086D">
            <w:pPr>
              <w:jc w:val="both"/>
              <w:rPr>
                <w:rFonts w:asciiTheme="minorHAnsi" w:hAnsiTheme="minorHAnsi"/>
              </w:rPr>
            </w:pPr>
            <w:r>
              <w:rPr>
                <w:rFonts w:asciiTheme="minorHAnsi" w:hAnsiTheme="minorHAnsi"/>
              </w:rPr>
              <w:t>Ferrybank Shopping Centre,</w:t>
            </w:r>
          </w:p>
          <w:p w:rsidR="000B702E" w:rsidRDefault="000B702E" w:rsidP="0021086D">
            <w:pPr>
              <w:jc w:val="both"/>
              <w:rPr>
                <w:rFonts w:asciiTheme="minorHAnsi" w:hAnsiTheme="minorHAnsi"/>
              </w:rPr>
            </w:pPr>
            <w:r>
              <w:rPr>
                <w:rFonts w:asciiTheme="minorHAnsi" w:hAnsiTheme="minorHAnsi"/>
              </w:rPr>
              <w:t>Ferrybank,</w:t>
            </w:r>
          </w:p>
          <w:p w:rsidR="000B702E" w:rsidRDefault="000B702E" w:rsidP="0021086D">
            <w:pPr>
              <w:jc w:val="both"/>
              <w:rPr>
                <w:rFonts w:asciiTheme="minorHAnsi" w:hAnsiTheme="minorHAnsi"/>
              </w:rPr>
            </w:pPr>
            <w:r>
              <w:rPr>
                <w:rFonts w:asciiTheme="minorHAnsi" w:hAnsiTheme="minorHAnsi"/>
              </w:rPr>
              <w:t>Co. Kilkenny</w:t>
            </w:r>
          </w:p>
        </w:tc>
        <w:tc>
          <w:tcPr>
            <w:tcW w:w="4621" w:type="dxa"/>
          </w:tcPr>
          <w:p w:rsidR="00EC5F4D" w:rsidRDefault="00EC5F4D" w:rsidP="0021086D">
            <w:pPr>
              <w:jc w:val="both"/>
              <w:rPr>
                <w:rFonts w:asciiTheme="minorHAnsi" w:hAnsiTheme="minorHAnsi"/>
              </w:rPr>
            </w:pPr>
            <w:r w:rsidRPr="00B7571B">
              <w:rPr>
                <w:rFonts w:asciiTheme="minorHAnsi" w:hAnsiTheme="minorHAnsi"/>
              </w:rPr>
              <w:t xml:space="preserve">From 9am to 1pm &amp; 2pm to 5pm </w:t>
            </w:r>
          </w:p>
          <w:p w:rsidR="00EC5F4D" w:rsidRDefault="00EC5F4D" w:rsidP="0021086D">
            <w:pPr>
              <w:jc w:val="both"/>
              <w:rPr>
                <w:rFonts w:asciiTheme="minorHAnsi" w:hAnsiTheme="minorHAnsi"/>
              </w:rPr>
            </w:pPr>
            <w:r w:rsidRPr="00B7571B">
              <w:rPr>
                <w:rFonts w:asciiTheme="minorHAnsi" w:hAnsiTheme="minorHAnsi"/>
              </w:rPr>
              <w:t>Monday to Friday (Except Public Holidays)</w:t>
            </w:r>
          </w:p>
        </w:tc>
      </w:tr>
      <w:tr w:rsidR="00EC5F4D" w:rsidTr="00EC5F4D">
        <w:tc>
          <w:tcPr>
            <w:tcW w:w="4621" w:type="dxa"/>
          </w:tcPr>
          <w:p w:rsidR="00EC5F4D" w:rsidRPr="00B7571B" w:rsidRDefault="00EC5F4D" w:rsidP="00EC5F4D">
            <w:pPr>
              <w:jc w:val="both"/>
              <w:rPr>
                <w:rFonts w:asciiTheme="minorHAnsi" w:hAnsiTheme="minorHAnsi"/>
              </w:rPr>
            </w:pPr>
            <w:r w:rsidRPr="00B7571B">
              <w:rPr>
                <w:rFonts w:asciiTheme="minorHAnsi" w:hAnsiTheme="minorHAnsi"/>
              </w:rPr>
              <w:t xml:space="preserve">Kilkenny County Council, </w:t>
            </w:r>
            <w:r w:rsidRPr="00B7571B">
              <w:rPr>
                <w:rFonts w:asciiTheme="minorHAnsi" w:hAnsiTheme="minorHAnsi"/>
              </w:rPr>
              <w:tab/>
            </w:r>
            <w:r w:rsidRPr="00B7571B">
              <w:rPr>
                <w:rFonts w:asciiTheme="minorHAnsi" w:hAnsiTheme="minorHAnsi"/>
              </w:rPr>
              <w:tab/>
            </w:r>
            <w:r w:rsidRPr="00B7571B">
              <w:rPr>
                <w:rFonts w:asciiTheme="minorHAnsi" w:hAnsiTheme="minorHAnsi"/>
              </w:rPr>
              <w:tab/>
            </w:r>
          </w:p>
          <w:p w:rsidR="00EC5F4D" w:rsidRPr="00B7571B" w:rsidRDefault="00EC5F4D" w:rsidP="00EC5F4D">
            <w:pPr>
              <w:jc w:val="both"/>
              <w:rPr>
                <w:rFonts w:asciiTheme="minorHAnsi" w:hAnsiTheme="minorHAnsi"/>
              </w:rPr>
            </w:pPr>
            <w:r w:rsidRPr="00B7571B">
              <w:rPr>
                <w:rFonts w:asciiTheme="minorHAnsi" w:hAnsiTheme="minorHAnsi"/>
              </w:rPr>
              <w:t xml:space="preserve">Ferrybank Area Office, </w:t>
            </w:r>
            <w:r w:rsidRPr="00B7571B">
              <w:rPr>
                <w:rFonts w:asciiTheme="minorHAnsi" w:hAnsiTheme="minorHAnsi"/>
              </w:rPr>
              <w:tab/>
            </w:r>
            <w:r w:rsidRPr="00B7571B">
              <w:rPr>
                <w:rFonts w:asciiTheme="minorHAnsi" w:hAnsiTheme="minorHAnsi"/>
              </w:rPr>
              <w:tab/>
            </w:r>
            <w:r w:rsidRPr="00B7571B">
              <w:rPr>
                <w:rFonts w:asciiTheme="minorHAnsi" w:hAnsiTheme="minorHAnsi"/>
              </w:rPr>
              <w:tab/>
            </w:r>
            <w:r w:rsidRPr="00B7571B">
              <w:rPr>
                <w:rFonts w:asciiTheme="minorHAnsi" w:hAnsiTheme="minorHAnsi"/>
              </w:rPr>
              <w:tab/>
            </w:r>
          </w:p>
          <w:p w:rsidR="00EC5F4D" w:rsidRPr="00B7571B" w:rsidRDefault="00EC5F4D" w:rsidP="00EC5F4D">
            <w:pPr>
              <w:jc w:val="both"/>
              <w:rPr>
                <w:rFonts w:asciiTheme="minorHAnsi" w:hAnsiTheme="minorHAnsi"/>
              </w:rPr>
            </w:pPr>
            <w:r w:rsidRPr="00B7571B">
              <w:rPr>
                <w:rFonts w:asciiTheme="minorHAnsi" w:hAnsiTheme="minorHAnsi"/>
              </w:rPr>
              <w:t>Ferrybank,</w:t>
            </w:r>
          </w:p>
          <w:p w:rsidR="00EC5F4D" w:rsidRDefault="00EC5F4D" w:rsidP="0021086D">
            <w:pPr>
              <w:jc w:val="both"/>
              <w:rPr>
                <w:rFonts w:asciiTheme="minorHAnsi" w:hAnsiTheme="minorHAnsi"/>
              </w:rPr>
            </w:pPr>
            <w:r w:rsidRPr="00B7571B">
              <w:rPr>
                <w:rFonts w:asciiTheme="minorHAnsi" w:hAnsiTheme="minorHAnsi"/>
              </w:rPr>
              <w:t>Co. Kilkenny</w:t>
            </w:r>
          </w:p>
        </w:tc>
        <w:tc>
          <w:tcPr>
            <w:tcW w:w="4621" w:type="dxa"/>
          </w:tcPr>
          <w:p w:rsidR="000B702E" w:rsidRPr="00B7571B" w:rsidRDefault="000B702E" w:rsidP="000B702E">
            <w:pPr>
              <w:jc w:val="both"/>
              <w:rPr>
                <w:rFonts w:asciiTheme="minorHAnsi" w:hAnsiTheme="minorHAnsi"/>
              </w:rPr>
            </w:pPr>
            <w:r w:rsidRPr="00B7571B">
              <w:rPr>
                <w:rFonts w:asciiTheme="minorHAnsi" w:hAnsiTheme="minorHAnsi"/>
              </w:rPr>
              <w:t>From 9am to 1pm &amp; 2pm to 5pm</w:t>
            </w:r>
          </w:p>
          <w:p w:rsidR="000B702E" w:rsidRPr="00B7571B" w:rsidRDefault="000B702E" w:rsidP="000B702E">
            <w:pPr>
              <w:jc w:val="both"/>
              <w:rPr>
                <w:rFonts w:asciiTheme="minorHAnsi" w:hAnsiTheme="minorHAnsi"/>
              </w:rPr>
            </w:pPr>
            <w:r w:rsidRPr="00B7571B">
              <w:rPr>
                <w:rFonts w:asciiTheme="minorHAnsi" w:hAnsiTheme="minorHAnsi"/>
              </w:rPr>
              <w:t>Monday to Friday (Except Public Holidays)</w:t>
            </w:r>
          </w:p>
          <w:p w:rsidR="00EC5F4D" w:rsidRDefault="00EC5F4D" w:rsidP="0021086D">
            <w:pPr>
              <w:jc w:val="both"/>
              <w:rPr>
                <w:rFonts w:asciiTheme="minorHAnsi" w:hAnsiTheme="minorHAnsi"/>
              </w:rPr>
            </w:pPr>
          </w:p>
        </w:tc>
      </w:tr>
      <w:tr w:rsidR="00EC5F4D" w:rsidTr="00EC5F4D">
        <w:tc>
          <w:tcPr>
            <w:tcW w:w="4621" w:type="dxa"/>
          </w:tcPr>
          <w:p w:rsidR="000B702E" w:rsidRDefault="000B702E" w:rsidP="000B702E">
            <w:pPr>
              <w:jc w:val="both"/>
              <w:rPr>
                <w:rFonts w:asciiTheme="minorHAnsi" w:hAnsiTheme="minorHAnsi"/>
              </w:rPr>
            </w:pPr>
            <w:r>
              <w:rPr>
                <w:rFonts w:asciiTheme="minorHAnsi" w:hAnsiTheme="minorHAnsi"/>
              </w:rPr>
              <w:t>Wexford County Council</w:t>
            </w:r>
            <w:r>
              <w:rPr>
                <w:rFonts w:asciiTheme="minorHAnsi" w:hAnsiTheme="minorHAnsi"/>
              </w:rPr>
              <w:tab/>
            </w:r>
            <w:r>
              <w:rPr>
                <w:rFonts w:asciiTheme="minorHAnsi" w:hAnsiTheme="minorHAnsi"/>
              </w:rPr>
              <w:tab/>
            </w:r>
            <w:r>
              <w:rPr>
                <w:rFonts w:asciiTheme="minorHAnsi" w:hAnsiTheme="minorHAnsi"/>
              </w:rPr>
              <w:tab/>
            </w:r>
          </w:p>
          <w:p w:rsidR="000B702E" w:rsidRDefault="000B702E" w:rsidP="000B702E">
            <w:pPr>
              <w:jc w:val="both"/>
              <w:rPr>
                <w:rFonts w:asciiTheme="minorHAnsi" w:hAnsiTheme="minorHAnsi"/>
              </w:rPr>
            </w:pPr>
            <w:r>
              <w:rPr>
                <w:rFonts w:asciiTheme="minorHAnsi" w:hAnsiTheme="minorHAnsi"/>
              </w:rPr>
              <w:t>New Ross Municipal District Office,</w:t>
            </w:r>
            <w:r>
              <w:rPr>
                <w:rFonts w:asciiTheme="minorHAnsi" w:hAnsiTheme="minorHAnsi"/>
              </w:rPr>
              <w:tab/>
            </w:r>
            <w:r>
              <w:rPr>
                <w:rFonts w:asciiTheme="minorHAnsi" w:hAnsiTheme="minorHAnsi"/>
              </w:rPr>
              <w:tab/>
            </w:r>
          </w:p>
          <w:p w:rsidR="000B702E" w:rsidRDefault="000B702E" w:rsidP="000B702E">
            <w:pPr>
              <w:jc w:val="both"/>
              <w:rPr>
                <w:rFonts w:asciiTheme="minorHAnsi" w:hAnsiTheme="minorHAnsi"/>
              </w:rPr>
            </w:pPr>
            <w:r>
              <w:rPr>
                <w:rFonts w:asciiTheme="minorHAnsi" w:hAnsiTheme="minorHAnsi"/>
              </w:rPr>
              <w:t>Quay Street,</w:t>
            </w:r>
          </w:p>
          <w:p w:rsidR="000B702E" w:rsidRDefault="000B702E" w:rsidP="000B702E">
            <w:pPr>
              <w:jc w:val="both"/>
              <w:rPr>
                <w:rFonts w:asciiTheme="minorHAnsi" w:hAnsiTheme="minorHAnsi"/>
              </w:rPr>
            </w:pPr>
            <w:r>
              <w:rPr>
                <w:rFonts w:asciiTheme="minorHAnsi" w:hAnsiTheme="minorHAnsi"/>
              </w:rPr>
              <w:t>The Tholsel,</w:t>
            </w:r>
          </w:p>
          <w:p w:rsidR="000B702E" w:rsidRDefault="000B702E" w:rsidP="000B702E">
            <w:pPr>
              <w:jc w:val="both"/>
              <w:rPr>
                <w:rFonts w:asciiTheme="minorHAnsi" w:hAnsiTheme="minorHAnsi"/>
              </w:rPr>
            </w:pPr>
            <w:r>
              <w:rPr>
                <w:rFonts w:asciiTheme="minorHAnsi" w:hAnsiTheme="minorHAnsi"/>
              </w:rPr>
              <w:t>New Ross,</w:t>
            </w:r>
          </w:p>
          <w:p w:rsidR="000B702E" w:rsidRDefault="000B702E" w:rsidP="000B702E">
            <w:pPr>
              <w:jc w:val="both"/>
              <w:rPr>
                <w:rFonts w:asciiTheme="minorHAnsi" w:hAnsiTheme="minorHAnsi"/>
              </w:rPr>
            </w:pPr>
            <w:r>
              <w:rPr>
                <w:rFonts w:asciiTheme="minorHAnsi" w:hAnsiTheme="minorHAnsi"/>
              </w:rPr>
              <w:t>Co. Wexford</w:t>
            </w:r>
          </w:p>
          <w:p w:rsidR="00EC5F4D" w:rsidRDefault="00EC5F4D" w:rsidP="0021086D">
            <w:pPr>
              <w:jc w:val="both"/>
              <w:rPr>
                <w:rFonts w:asciiTheme="minorHAnsi" w:hAnsiTheme="minorHAnsi"/>
              </w:rPr>
            </w:pPr>
          </w:p>
        </w:tc>
        <w:tc>
          <w:tcPr>
            <w:tcW w:w="4621" w:type="dxa"/>
          </w:tcPr>
          <w:p w:rsidR="000B702E" w:rsidRPr="00B7571B" w:rsidRDefault="000B702E" w:rsidP="000B702E">
            <w:pPr>
              <w:jc w:val="both"/>
              <w:rPr>
                <w:rFonts w:asciiTheme="minorHAnsi" w:hAnsiTheme="minorHAnsi"/>
              </w:rPr>
            </w:pPr>
            <w:r w:rsidRPr="00B7571B">
              <w:rPr>
                <w:rFonts w:asciiTheme="minorHAnsi" w:hAnsiTheme="minorHAnsi"/>
              </w:rPr>
              <w:t>From 9am to 1pm &amp; 2pm to 5pm</w:t>
            </w:r>
          </w:p>
          <w:p w:rsidR="000B702E" w:rsidRPr="00B7571B" w:rsidRDefault="000B702E" w:rsidP="000B702E">
            <w:pPr>
              <w:jc w:val="both"/>
              <w:rPr>
                <w:rFonts w:asciiTheme="minorHAnsi" w:hAnsiTheme="minorHAnsi"/>
              </w:rPr>
            </w:pPr>
            <w:r w:rsidRPr="00B7571B">
              <w:rPr>
                <w:rFonts w:asciiTheme="minorHAnsi" w:hAnsiTheme="minorHAnsi"/>
              </w:rPr>
              <w:t>Monday to Friday (Except Public Holidays)</w:t>
            </w:r>
          </w:p>
          <w:p w:rsidR="00EC5F4D" w:rsidRDefault="00EC5F4D" w:rsidP="0021086D">
            <w:pPr>
              <w:jc w:val="both"/>
              <w:rPr>
                <w:rFonts w:asciiTheme="minorHAnsi" w:hAnsiTheme="minorHAnsi"/>
              </w:rPr>
            </w:pPr>
          </w:p>
        </w:tc>
      </w:tr>
      <w:tr w:rsidR="00EC5F4D" w:rsidTr="00EC5F4D">
        <w:tc>
          <w:tcPr>
            <w:tcW w:w="4621" w:type="dxa"/>
          </w:tcPr>
          <w:p w:rsidR="00EC5F4D" w:rsidRDefault="00EC5F4D" w:rsidP="0021086D">
            <w:pPr>
              <w:jc w:val="both"/>
              <w:rPr>
                <w:rFonts w:asciiTheme="minorHAnsi" w:hAnsiTheme="minorHAnsi"/>
              </w:rPr>
            </w:pPr>
          </w:p>
        </w:tc>
        <w:tc>
          <w:tcPr>
            <w:tcW w:w="4621" w:type="dxa"/>
          </w:tcPr>
          <w:p w:rsidR="00EC5F4D" w:rsidRDefault="00EC5F4D" w:rsidP="0021086D">
            <w:pPr>
              <w:jc w:val="both"/>
              <w:rPr>
                <w:rFonts w:asciiTheme="minorHAnsi" w:hAnsiTheme="minorHAnsi"/>
              </w:rPr>
            </w:pPr>
          </w:p>
        </w:tc>
      </w:tr>
    </w:tbl>
    <w:p w:rsidR="008B4F60" w:rsidRDefault="008B4F60" w:rsidP="0021086D">
      <w:pPr>
        <w:jc w:val="both"/>
        <w:rPr>
          <w:rFonts w:asciiTheme="minorHAnsi" w:hAnsiTheme="minorHAnsi"/>
          <w:sz w:val="22"/>
          <w:szCs w:val="22"/>
        </w:rPr>
      </w:pPr>
    </w:p>
    <w:p w:rsidR="0021086D" w:rsidRPr="00B7571B" w:rsidRDefault="0021086D" w:rsidP="0021086D">
      <w:pPr>
        <w:jc w:val="both"/>
        <w:rPr>
          <w:rFonts w:asciiTheme="minorHAnsi" w:hAnsiTheme="minorHAnsi"/>
          <w:sz w:val="22"/>
          <w:szCs w:val="22"/>
        </w:rPr>
      </w:pPr>
    </w:p>
    <w:p w:rsidR="004420BB" w:rsidRDefault="004420BB" w:rsidP="0021086D">
      <w:pPr>
        <w:jc w:val="both"/>
        <w:rPr>
          <w:rFonts w:asciiTheme="minorHAnsi" w:hAnsiTheme="minorHAnsi"/>
          <w:sz w:val="22"/>
          <w:szCs w:val="22"/>
        </w:rPr>
      </w:pPr>
    </w:p>
    <w:p w:rsidR="0030153C" w:rsidRDefault="00B7571B" w:rsidP="00B7571B">
      <w:pPr>
        <w:shd w:val="clear" w:color="auto" w:fill="FFFFFF"/>
        <w:spacing w:after="167"/>
        <w:jc w:val="both"/>
        <w:rPr>
          <w:rFonts w:asciiTheme="minorHAnsi" w:hAnsiTheme="minorHAnsi" w:cs="Helvetica"/>
          <w:color w:val="333333"/>
          <w:sz w:val="23"/>
          <w:szCs w:val="23"/>
          <w:lang w:eastAsia="en-IE"/>
        </w:rPr>
      </w:pPr>
      <w:r w:rsidRPr="00B7571B">
        <w:rPr>
          <w:rFonts w:asciiTheme="minorHAnsi" w:hAnsiTheme="minorHAnsi"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w:t>
      </w:r>
    </w:p>
    <w:p w:rsidR="0030153C" w:rsidRPr="0030153C" w:rsidRDefault="0030153C" w:rsidP="0030153C">
      <w:pPr>
        <w:pStyle w:val="ListParagraph"/>
        <w:numPr>
          <w:ilvl w:val="0"/>
          <w:numId w:val="3"/>
        </w:numPr>
        <w:shd w:val="clear" w:color="auto" w:fill="FFFFFF"/>
        <w:spacing w:after="167"/>
        <w:jc w:val="both"/>
        <w:rPr>
          <w:rFonts w:asciiTheme="minorHAnsi" w:hAnsiTheme="minorHAnsi" w:cs="Helvetica"/>
          <w:i/>
          <w:iCs/>
          <w:color w:val="333333"/>
          <w:sz w:val="23"/>
          <w:szCs w:val="23"/>
          <w:lang w:eastAsia="en-IE"/>
        </w:rPr>
      </w:pPr>
      <w:r>
        <w:rPr>
          <w:rFonts w:asciiTheme="minorHAnsi" w:hAnsiTheme="minorHAnsi" w:cs="Helvetica"/>
          <w:color w:val="333333"/>
          <w:sz w:val="23"/>
          <w:szCs w:val="23"/>
          <w:lang w:eastAsia="en-IE"/>
        </w:rPr>
        <w:t xml:space="preserve">online at </w:t>
      </w:r>
      <w:hyperlink r:id="rId7" w:history="1">
        <w:r w:rsidRPr="00515EF7">
          <w:rPr>
            <w:rStyle w:val="Hyperlink"/>
            <w:rFonts w:asciiTheme="minorHAnsi" w:hAnsiTheme="minorHAnsi" w:cs="Helvetica"/>
            <w:sz w:val="23"/>
            <w:szCs w:val="23"/>
            <w:lang w:eastAsia="en-IE"/>
          </w:rPr>
          <w:t>https://consult.kilkenny.ie/</w:t>
        </w:r>
        <w:r w:rsidRPr="00515EF7">
          <w:rPr>
            <w:rStyle w:val="Hyperlink"/>
          </w:rPr>
          <w:t>en</w:t>
        </w:r>
      </w:hyperlink>
      <w:r>
        <w:t xml:space="preserve"> or </w:t>
      </w:r>
    </w:p>
    <w:p w:rsidR="0030153C" w:rsidRPr="0030153C" w:rsidRDefault="0030153C" w:rsidP="0030153C">
      <w:pPr>
        <w:pStyle w:val="ListParagraph"/>
        <w:numPr>
          <w:ilvl w:val="0"/>
          <w:numId w:val="3"/>
        </w:numPr>
        <w:shd w:val="clear" w:color="auto" w:fill="FFFFFF"/>
        <w:spacing w:after="167"/>
        <w:jc w:val="both"/>
        <w:rPr>
          <w:rFonts w:asciiTheme="minorHAnsi" w:hAnsiTheme="minorHAnsi" w:cs="Helvetica"/>
          <w:i/>
          <w:iCs/>
          <w:color w:val="333333"/>
          <w:sz w:val="23"/>
          <w:szCs w:val="23"/>
          <w:lang w:eastAsia="en-IE"/>
        </w:rPr>
      </w:pPr>
      <w:r w:rsidRPr="0030153C">
        <w:rPr>
          <w:rFonts w:asciiTheme="minorHAnsi" w:hAnsiTheme="minorHAnsi"/>
        </w:rPr>
        <w:t>via email</w:t>
      </w:r>
      <w:r>
        <w:rPr>
          <w:rFonts w:asciiTheme="minorHAnsi" w:hAnsiTheme="minorHAnsi" w:cs="Helvetica"/>
          <w:color w:val="333333"/>
          <w:sz w:val="23"/>
          <w:szCs w:val="23"/>
          <w:lang w:eastAsia="en-IE"/>
        </w:rPr>
        <w:t xml:space="preserve"> to </w:t>
      </w:r>
      <w:hyperlink r:id="rId8" w:history="1">
        <w:r w:rsidR="001B5857" w:rsidRPr="0030153C">
          <w:rPr>
            <w:rStyle w:val="Hyperlink"/>
            <w:rFonts w:asciiTheme="minorHAnsi" w:hAnsiTheme="minorHAnsi" w:cs="Helvetica"/>
            <w:sz w:val="23"/>
            <w:szCs w:val="23"/>
            <w:lang w:eastAsia="en-IE"/>
          </w:rPr>
          <w:t>GreenwayAylwardstown@kilkennycoco.ie</w:t>
        </w:r>
      </w:hyperlink>
      <w:r>
        <w:rPr>
          <w:rFonts w:asciiTheme="minorHAnsi" w:hAnsiTheme="minorHAnsi" w:cs="Helvetica"/>
          <w:color w:val="333333"/>
          <w:sz w:val="23"/>
          <w:szCs w:val="23"/>
          <w:lang w:eastAsia="en-IE"/>
        </w:rPr>
        <w:t xml:space="preserve"> </w:t>
      </w:r>
    </w:p>
    <w:p w:rsidR="00B7571B" w:rsidRPr="0030153C" w:rsidRDefault="0030153C" w:rsidP="0030153C">
      <w:pPr>
        <w:pStyle w:val="ListParagraph"/>
        <w:numPr>
          <w:ilvl w:val="0"/>
          <w:numId w:val="3"/>
        </w:numPr>
        <w:shd w:val="clear" w:color="auto" w:fill="FFFFFF"/>
        <w:spacing w:after="167"/>
        <w:jc w:val="both"/>
        <w:rPr>
          <w:rFonts w:asciiTheme="minorHAnsi" w:hAnsiTheme="minorHAnsi" w:cs="Helvetica"/>
          <w:i/>
          <w:iCs/>
          <w:color w:val="333333"/>
          <w:sz w:val="23"/>
          <w:szCs w:val="23"/>
          <w:lang w:eastAsia="en-IE"/>
        </w:rPr>
      </w:pPr>
      <w:r>
        <w:rPr>
          <w:rFonts w:asciiTheme="minorHAnsi" w:hAnsiTheme="minorHAnsi"/>
        </w:rPr>
        <w:t>in writing to the Planning Department, County Hall, John Street, Kilkenny</w:t>
      </w:r>
      <w:r w:rsidR="00B7571B" w:rsidRPr="0030153C">
        <w:rPr>
          <w:rFonts w:asciiTheme="minorHAnsi" w:hAnsiTheme="minorHAnsi" w:cs="Helvetica"/>
          <w:color w:val="333333"/>
          <w:sz w:val="23"/>
          <w:szCs w:val="23"/>
          <w:lang w:eastAsia="en-IE"/>
        </w:rPr>
        <w:t xml:space="preserve"> </w:t>
      </w:r>
    </w:p>
    <w:p w:rsidR="0030153C" w:rsidRDefault="0021086D" w:rsidP="00B7571B">
      <w:pPr>
        <w:jc w:val="both"/>
        <w:rPr>
          <w:rFonts w:asciiTheme="minorHAnsi" w:hAnsiTheme="minorHAnsi"/>
          <w:sz w:val="22"/>
          <w:szCs w:val="22"/>
          <w:lang w:val="en-IE"/>
        </w:rPr>
      </w:pPr>
      <w:r w:rsidRPr="00B7571B">
        <w:rPr>
          <w:rFonts w:asciiTheme="minorHAnsi" w:hAnsiTheme="minorHAnsi"/>
          <w:bCs/>
          <w:sz w:val="22"/>
          <w:szCs w:val="22"/>
        </w:rPr>
        <w:t xml:space="preserve">The latest date for receipt of </w:t>
      </w:r>
      <w:r w:rsidR="001F7386" w:rsidRPr="00B7571B">
        <w:rPr>
          <w:rFonts w:asciiTheme="minorHAnsi" w:hAnsiTheme="minorHAnsi"/>
          <w:bCs/>
          <w:sz w:val="22"/>
          <w:szCs w:val="22"/>
        </w:rPr>
        <w:t>submissions</w:t>
      </w:r>
      <w:r w:rsidRPr="00B7571B">
        <w:rPr>
          <w:rFonts w:asciiTheme="minorHAnsi" w:hAnsiTheme="minorHAnsi"/>
          <w:bCs/>
          <w:sz w:val="22"/>
          <w:szCs w:val="22"/>
        </w:rPr>
        <w:t xml:space="preserve"> on the above scheme is</w:t>
      </w:r>
      <w:r w:rsidRPr="00B7571B">
        <w:rPr>
          <w:rFonts w:asciiTheme="minorHAnsi" w:hAnsiTheme="minorHAnsi"/>
          <w:b/>
          <w:bCs/>
          <w:sz w:val="22"/>
          <w:szCs w:val="22"/>
        </w:rPr>
        <w:t xml:space="preserve"> </w:t>
      </w:r>
      <w:r w:rsidRPr="00B7571B">
        <w:rPr>
          <w:rFonts w:asciiTheme="minorHAnsi" w:hAnsiTheme="minorHAnsi"/>
          <w:b/>
          <w:sz w:val="22"/>
          <w:szCs w:val="22"/>
          <w:lang w:val="en-IE"/>
        </w:rPr>
        <w:t xml:space="preserve">Friday </w:t>
      </w:r>
      <w:r w:rsidR="001F7386" w:rsidRPr="00B7571B">
        <w:rPr>
          <w:rFonts w:asciiTheme="minorHAnsi" w:hAnsiTheme="minorHAnsi"/>
          <w:b/>
          <w:sz w:val="22"/>
          <w:szCs w:val="22"/>
          <w:lang w:val="en-IE"/>
        </w:rPr>
        <w:t>the</w:t>
      </w:r>
      <w:r w:rsidR="0030153C">
        <w:rPr>
          <w:rFonts w:asciiTheme="minorHAnsi" w:hAnsiTheme="minorHAnsi"/>
          <w:b/>
          <w:sz w:val="22"/>
          <w:szCs w:val="22"/>
          <w:lang w:val="en-IE"/>
        </w:rPr>
        <w:t xml:space="preserve"> 23</w:t>
      </w:r>
      <w:r w:rsidR="0030153C" w:rsidRPr="0030153C">
        <w:rPr>
          <w:rFonts w:asciiTheme="minorHAnsi" w:hAnsiTheme="minorHAnsi"/>
          <w:b/>
          <w:sz w:val="22"/>
          <w:szCs w:val="22"/>
          <w:vertAlign w:val="superscript"/>
          <w:lang w:val="en-IE"/>
        </w:rPr>
        <w:t>rd</w:t>
      </w:r>
      <w:r w:rsidR="0030153C">
        <w:rPr>
          <w:rFonts w:asciiTheme="minorHAnsi" w:hAnsiTheme="minorHAnsi"/>
          <w:b/>
          <w:sz w:val="22"/>
          <w:szCs w:val="22"/>
          <w:lang w:val="en-IE"/>
        </w:rPr>
        <w:t xml:space="preserve"> of February, </w:t>
      </w:r>
      <w:r w:rsidR="001F7386" w:rsidRPr="00B7571B">
        <w:rPr>
          <w:rFonts w:asciiTheme="minorHAnsi" w:hAnsiTheme="minorHAnsi"/>
          <w:b/>
          <w:sz w:val="22"/>
          <w:szCs w:val="22"/>
          <w:lang w:val="en-IE"/>
        </w:rPr>
        <w:t xml:space="preserve"> </w:t>
      </w:r>
      <w:r w:rsidRPr="00B7571B">
        <w:rPr>
          <w:rFonts w:asciiTheme="minorHAnsi" w:hAnsiTheme="minorHAnsi"/>
          <w:b/>
          <w:sz w:val="22"/>
          <w:szCs w:val="22"/>
          <w:lang w:val="en-IE"/>
        </w:rPr>
        <w:t>201</w:t>
      </w:r>
      <w:r w:rsidR="0006627F">
        <w:rPr>
          <w:rFonts w:asciiTheme="minorHAnsi" w:hAnsiTheme="minorHAnsi"/>
          <w:b/>
          <w:sz w:val="22"/>
          <w:szCs w:val="22"/>
          <w:lang w:val="en-IE"/>
        </w:rPr>
        <w:t>8</w:t>
      </w:r>
      <w:r w:rsidRPr="00B7571B">
        <w:rPr>
          <w:rFonts w:asciiTheme="minorHAnsi" w:hAnsiTheme="minorHAnsi"/>
          <w:sz w:val="22"/>
          <w:szCs w:val="22"/>
          <w:lang w:val="en-IE"/>
        </w:rPr>
        <w:t xml:space="preserve">. </w:t>
      </w:r>
    </w:p>
    <w:p w:rsidR="0030153C" w:rsidRDefault="0030153C" w:rsidP="00B7571B">
      <w:pPr>
        <w:jc w:val="both"/>
        <w:rPr>
          <w:rFonts w:asciiTheme="minorHAnsi" w:hAnsiTheme="minorHAnsi"/>
          <w:sz w:val="22"/>
          <w:szCs w:val="22"/>
          <w:lang w:val="en-IE"/>
        </w:rPr>
      </w:pPr>
    </w:p>
    <w:p w:rsidR="0021086D" w:rsidRPr="0006627F" w:rsidRDefault="0021086D" w:rsidP="00B7571B">
      <w:pPr>
        <w:jc w:val="both"/>
        <w:rPr>
          <w:rFonts w:asciiTheme="minorHAnsi" w:hAnsiTheme="minorHAnsi"/>
          <w:b/>
          <w:sz w:val="22"/>
          <w:szCs w:val="22"/>
        </w:rPr>
      </w:pPr>
      <w:r w:rsidRPr="00B7571B">
        <w:rPr>
          <w:rFonts w:asciiTheme="minorHAnsi" w:hAnsiTheme="minorHAnsi"/>
          <w:sz w:val="22"/>
          <w:szCs w:val="22"/>
          <w:lang w:val="en-IE"/>
        </w:rPr>
        <w:t xml:space="preserve">Submissions should be clearly marked </w:t>
      </w:r>
      <w:r w:rsidR="00C42ED8" w:rsidRPr="0006627F">
        <w:rPr>
          <w:rFonts w:asciiTheme="minorHAnsi" w:hAnsiTheme="minorHAnsi"/>
          <w:b/>
          <w:sz w:val="22"/>
          <w:szCs w:val="22"/>
          <w:lang w:val="en-IE"/>
        </w:rPr>
        <w:t>‘</w:t>
      </w:r>
      <w:r w:rsidR="0006627F" w:rsidRPr="0006627F">
        <w:rPr>
          <w:rFonts w:asciiTheme="minorHAnsi" w:hAnsiTheme="minorHAnsi"/>
          <w:b/>
          <w:sz w:val="22"/>
          <w:szCs w:val="22"/>
          <w:lang w:val="en-IE"/>
        </w:rPr>
        <w:t xml:space="preserve">Aylwardstown Section - </w:t>
      </w:r>
      <w:r w:rsidR="00D35660" w:rsidRPr="0006627F">
        <w:rPr>
          <w:rFonts w:asciiTheme="minorHAnsi" w:hAnsiTheme="minorHAnsi"/>
          <w:b/>
          <w:bCs/>
          <w:sz w:val="22"/>
          <w:szCs w:val="22"/>
          <w:lang w:val="en-IE"/>
        </w:rPr>
        <w:t>Waterford to New</w:t>
      </w:r>
      <w:r w:rsidR="00004AFC" w:rsidRPr="0006627F">
        <w:rPr>
          <w:rFonts w:asciiTheme="minorHAnsi" w:hAnsiTheme="minorHAnsi"/>
          <w:b/>
          <w:bCs/>
          <w:sz w:val="22"/>
          <w:szCs w:val="22"/>
          <w:lang w:val="en-IE"/>
        </w:rPr>
        <w:t xml:space="preserve"> </w:t>
      </w:r>
      <w:r w:rsidR="00D35660" w:rsidRPr="0006627F">
        <w:rPr>
          <w:rFonts w:asciiTheme="minorHAnsi" w:hAnsiTheme="minorHAnsi"/>
          <w:b/>
          <w:bCs/>
          <w:sz w:val="22"/>
          <w:szCs w:val="22"/>
          <w:lang w:val="en-IE"/>
        </w:rPr>
        <w:t>Ross Greenway</w:t>
      </w:r>
      <w:r w:rsidR="00C42ED8" w:rsidRPr="0006627F">
        <w:rPr>
          <w:rFonts w:asciiTheme="minorHAnsi" w:hAnsiTheme="minorHAnsi"/>
          <w:b/>
          <w:bCs/>
          <w:sz w:val="22"/>
          <w:szCs w:val="22"/>
          <w:lang w:val="en-IE"/>
        </w:rPr>
        <w:t>’</w:t>
      </w:r>
      <w:r w:rsidRPr="0006627F">
        <w:rPr>
          <w:rFonts w:asciiTheme="minorHAnsi" w:hAnsiTheme="minorHAnsi"/>
          <w:b/>
          <w:bCs/>
          <w:sz w:val="22"/>
          <w:szCs w:val="22"/>
          <w:lang w:val="en-IE"/>
        </w:rPr>
        <w:t>.</w:t>
      </w:r>
    </w:p>
    <w:p w:rsidR="0021086D" w:rsidRPr="0006627F" w:rsidRDefault="0021086D" w:rsidP="0021086D">
      <w:pPr>
        <w:rPr>
          <w:rFonts w:asciiTheme="minorHAnsi" w:hAnsiTheme="minorHAnsi"/>
          <w:b/>
          <w:bCs/>
          <w:sz w:val="22"/>
          <w:szCs w:val="22"/>
        </w:rPr>
      </w:pPr>
    </w:p>
    <w:p w:rsidR="00C42ED8" w:rsidRPr="00B7571B" w:rsidRDefault="00C42ED8" w:rsidP="0021086D">
      <w:pPr>
        <w:rPr>
          <w:rFonts w:asciiTheme="minorHAnsi" w:hAnsiTheme="minorHAnsi"/>
          <w:b/>
          <w:bCs/>
          <w:sz w:val="22"/>
          <w:szCs w:val="22"/>
        </w:rPr>
      </w:pPr>
    </w:p>
    <w:p w:rsidR="0021086D" w:rsidRPr="00B7571B" w:rsidRDefault="0006627F" w:rsidP="0021086D">
      <w:pPr>
        <w:rPr>
          <w:rFonts w:asciiTheme="minorHAnsi" w:hAnsiTheme="minorHAnsi"/>
          <w:b/>
          <w:bCs/>
          <w:sz w:val="22"/>
          <w:szCs w:val="22"/>
        </w:rPr>
      </w:pPr>
      <w:r>
        <w:rPr>
          <w:rFonts w:asciiTheme="minorHAnsi" w:hAnsiTheme="minorHAnsi"/>
          <w:b/>
          <w:bCs/>
          <w:sz w:val="22"/>
          <w:szCs w:val="22"/>
        </w:rPr>
        <w:t>Sean McKeown</w:t>
      </w:r>
      <w:r w:rsidR="0021086D" w:rsidRPr="00B7571B">
        <w:rPr>
          <w:rFonts w:asciiTheme="minorHAnsi" w:hAnsiTheme="minorHAnsi"/>
          <w:b/>
          <w:bCs/>
          <w:sz w:val="22"/>
          <w:szCs w:val="22"/>
        </w:rPr>
        <w:t>,</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Director of Services,</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Kilkenny County Council,</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County Buildings,</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John Street,</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 xml:space="preserve">Kilkenny </w:t>
      </w:r>
    </w:p>
    <w:p w:rsidR="006E581D" w:rsidRPr="00B7571B" w:rsidRDefault="006E581D">
      <w:pPr>
        <w:rPr>
          <w:rFonts w:asciiTheme="minorHAnsi" w:hAnsiTheme="minorHAnsi"/>
        </w:rPr>
      </w:pPr>
    </w:p>
    <w:sectPr w:rsidR="006E581D" w:rsidRPr="00B7571B" w:rsidSect="006E5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3A06"/>
    <w:multiLevelType w:val="hybridMultilevel"/>
    <w:tmpl w:val="6EC632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CFD06D9"/>
    <w:multiLevelType w:val="hybridMultilevel"/>
    <w:tmpl w:val="CF72F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86D"/>
    <w:rsid w:val="00004AFC"/>
    <w:rsid w:val="0002720F"/>
    <w:rsid w:val="00036048"/>
    <w:rsid w:val="00037B10"/>
    <w:rsid w:val="0006627F"/>
    <w:rsid w:val="000A7666"/>
    <w:rsid w:val="000B4540"/>
    <w:rsid w:val="000B702E"/>
    <w:rsid w:val="00105061"/>
    <w:rsid w:val="001B501B"/>
    <w:rsid w:val="001B5857"/>
    <w:rsid w:val="001F7386"/>
    <w:rsid w:val="0021086D"/>
    <w:rsid w:val="0022248F"/>
    <w:rsid w:val="002C320E"/>
    <w:rsid w:val="002E5E92"/>
    <w:rsid w:val="0030153C"/>
    <w:rsid w:val="00311D74"/>
    <w:rsid w:val="00323465"/>
    <w:rsid w:val="00422000"/>
    <w:rsid w:val="004420BB"/>
    <w:rsid w:val="00490CDF"/>
    <w:rsid w:val="004C16BC"/>
    <w:rsid w:val="004C7BEA"/>
    <w:rsid w:val="004D0493"/>
    <w:rsid w:val="00503E0F"/>
    <w:rsid w:val="00570FDC"/>
    <w:rsid w:val="0059225A"/>
    <w:rsid w:val="005952DD"/>
    <w:rsid w:val="005F7EEA"/>
    <w:rsid w:val="00674E80"/>
    <w:rsid w:val="00692066"/>
    <w:rsid w:val="00693A60"/>
    <w:rsid w:val="006C7BC9"/>
    <w:rsid w:val="006D3745"/>
    <w:rsid w:val="006E581D"/>
    <w:rsid w:val="00700A86"/>
    <w:rsid w:val="007E6ABF"/>
    <w:rsid w:val="008B4F60"/>
    <w:rsid w:val="009B6BA7"/>
    <w:rsid w:val="009E2BED"/>
    <w:rsid w:val="00A84B48"/>
    <w:rsid w:val="00AC135A"/>
    <w:rsid w:val="00B05BC8"/>
    <w:rsid w:val="00B7571B"/>
    <w:rsid w:val="00BF2002"/>
    <w:rsid w:val="00BF3796"/>
    <w:rsid w:val="00C06CF0"/>
    <w:rsid w:val="00C06F7B"/>
    <w:rsid w:val="00C0755A"/>
    <w:rsid w:val="00C42ED8"/>
    <w:rsid w:val="00CD5943"/>
    <w:rsid w:val="00D35660"/>
    <w:rsid w:val="00D57C85"/>
    <w:rsid w:val="00D90505"/>
    <w:rsid w:val="00DC3ECE"/>
    <w:rsid w:val="00DE7976"/>
    <w:rsid w:val="00DF475A"/>
    <w:rsid w:val="00E66E5C"/>
    <w:rsid w:val="00E77E5B"/>
    <w:rsid w:val="00EC5F4D"/>
    <w:rsid w:val="00F70CD9"/>
    <w:rsid w:val="00F80938"/>
    <w:rsid w:val="00F93A4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6D"/>
    <w:rPr>
      <w:rFonts w:ascii="Tahoma" w:hAnsi="Tahoma" w:cs="Tahoma"/>
      <w:sz w:val="16"/>
      <w:szCs w:val="16"/>
    </w:rPr>
  </w:style>
  <w:style w:type="character" w:customStyle="1" w:styleId="BalloonTextChar">
    <w:name w:val="Balloon Text Char"/>
    <w:basedOn w:val="DefaultParagraphFont"/>
    <w:link w:val="BalloonText"/>
    <w:uiPriority w:val="99"/>
    <w:semiHidden/>
    <w:rsid w:val="0021086D"/>
    <w:rPr>
      <w:rFonts w:ascii="Tahoma" w:eastAsia="Times New Roman" w:hAnsi="Tahoma" w:cs="Tahoma"/>
      <w:sz w:val="16"/>
      <w:szCs w:val="16"/>
      <w:lang w:val="en-GB"/>
    </w:rPr>
  </w:style>
  <w:style w:type="paragraph" w:styleId="ListParagraph">
    <w:name w:val="List Paragraph"/>
    <w:basedOn w:val="Normal"/>
    <w:uiPriority w:val="34"/>
    <w:qFormat/>
    <w:rsid w:val="001B501B"/>
    <w:pPr>
      <w:ind w:left="720"/>
      <w:contextualSpacing/>
    </w:pPr>
  </w:style>
  <w:style w:type="character" w:styleId="Hyperlink">
    <w:name w:val="Hyperlink"/>
    <w:basedOn w:val="DefaultParagraphFont"/>
    <w:uiPriority w:val="99"/>
    <w:unhideWhenUsed/>
    <w:rsid w:val="00B7571B"/>
    <w:rPr>
      <w:color w:val="0000FF" w:themeColor="hyperlink"/>
      <w:u w:val="single"/>
    </w:rPr>
  </w:style>
  <w:style w:type="character" w:styleId="FollowedHyperlink">
    <w:name w:val="FollowedHyperlink"/>
    <w:basedOn w:val="DefaultParagraphFont"/>
    <w:uiPriority w:val="99"/>
    <w:semiHidden/>
    <w:unhideWhenUsed/>
    <w:rsid w:val="000B4540"/>
    <w:rPr>
      <w:color w:val="800080" w:themeColor="followedHyperlink"/>
      <w:u w:val="single"/>
    </w:rPr>
  </w:style>
  <w:style w:type="table" w:styleId="TableGrid">
    <w:name w:val="Table Grid"/>
    <w:basedOn w:val="TableNormal"/>
    <w:uiPriority w:val="59"/>
    <w:rsid w:val="00EC5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273264">
      <w:bodyDiv w:val="1"/>
      <w:marLeft w:val="0"/>
      <w:marRight w:val="0"/>
      <w:marTop w:val="0"/>
      <w:marBottom w:val="0"/>
      <w:divBdr>
        <w:top w:val="none" w:sz="0" w:space="0" w:color="auto"/>
        <w:left w:val="none" w:sz="0" w:space="0" w:color="auto"/>
        <w:bottom w:val="none" w:sz="0" w:space="0" w:color="auto"/>
        <w:right w:val="none" w:sz="0" w:space="0" w:color="auto"/>
      </w:divBdr>
      <w:divsChild>
        <w:div w:id="1779791341">
          <w:marLeft w:val="0"/>
          <w:marRight w:val="0"/>
          <w:marTop w:val="0"/>
          <w:marBottom w:val="0"/>
          <w:divBdr>
            <w:top w:val="none" w:sz="0" w:space="0" w:color="auto"/>
            <w:left w:val="none" w:sz="0" w:space="0" w:color="auto"/>
            <w:bottom w:val="none" w:sz="0" w:space="0" w:color="auto"/>
            <w:right w:val="none" w:sz="0" w:space="0" w:color="auto"/>
          </w:divBdr>
          <w:divsChild>
            <w:div w:id="141044108">
              <w:marLeft w:val="0"/>
              <w:marRight w:val="0"/>
              <w:marTop w:val="0"/>
              <w:marBottom w:val="0"/>
              <w:divBdr>
                <w:top w:val="none" w:sz="0" w:space="0" w:color="auto"/>
                <w:left w:val="none" w:sz="0" w:space="0" w:color="auto"/>
                <w:bottom w:val="none" w:sz="0" w:space="0" w:color="auto"/>
                <w:right w:val="none" w:sz="0" w:space="0" w:color="auto"/>
              </w:divBdr>
              <w:divsChild>
                <w:div w:id="100033683">
                  <w:marLeft w:val="0"/>
                  <w:marRight w:val="0"/>
                  <w:marTop w:val="0"/>
                  <w:marBottom w:val="0"/>
                  <w:divBdr>
                    <w:top w:val="none" w:sz="0" w:space="0" w:color="auto"/>
                    <w:left w:val="none" w:sz="0" w:space="0" w:color="auto"/>
                    <w:bottom w:val="none" w:sz="0" w:space="0" w:color="auto"/>
                    <w:right w:val="none" w:sz="0" w:space="0" w:color="auto"/>
                  </w:divBdr>
                  <w:divsChild>
                    <w:div w:id="1279292137">
                      <w:marLeft w:val="0"/>
                      <w:marRight w:val="0"/>
                      <w:marTop w:val="0"/>
                      <w:marBottom w:val="0"/>
                      <w:divBdr>
                        <w:top w:val="none" w:sz="0" w:space="0" w:color="auto"/>
                        <w:left w:val="none" w:sz="0" w:space="0" w:color="auto"/>
                        <w:bottom w:val="none" w:sz="0" w:space="0" w:color="auto"/>
                        <w:right w:val="none" w:sz="0" w:space="0" w:color="auto"/>
                      </w:divBdr>
                      <w:divsChild>
                        <w:div w:id="1805657886">
                          <w:marLeft w:val="0"/>
                          <w:marRight w:val="0"/>
                          <w:marTop w:val="0"/>
                          <w:marBottom w:val="0"/>
                          <w:divBdr>
                            <w:top w:val="none" w:sz="0" w:space="0" w:color="auto"/>
                            <w:left w:val="none" w:sz="0" w:space="0" w:color="auto"/>
                            <w:bottom w:val="none" w:sz="0" w:space="0" w:color="auto"/>
                            <w:right w:val="none" w:sz="0" w:space="0" w:color="auto"/>
                          </w:divBdr>
                          <w:divsChild>
                            <w:div w:id="20872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wayAylwardstown@kilkennycoco.ie" TargetMode="External"/><Relationship Id="rId3" Type="http://schemas.openxmlformats.org/officeDocument/2006/relationships/settings" Target="settings.xml"/><Relationship Id="rId7" Type="http://schemas.openxmlformats.org/officeDocument/2006/relationships/hyperlink" Target="https://consult.kilkenny.i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kilkenny.ie/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cgoodwin</dc:creator>
  <cp:lastModifiedBy>temp</cp:lastModifiedBy>
  <cp:revision>2</cp:revision>
  <cp:lastPrinted>2015-08-13T13:37:00Z</cp:lastPrinted>
  <dcterms:created xsi:type="dcterms:W3CDTF">2018-01-10T15:14:00Z</dcterms:created>
  <dcterms:modified xsi:type="dcterms:W3CDTF">2018-01-10T15:14:00Z</dcterms:modified>
</cp:coreProperties>
</file>