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4C34C2" w:rsidRDefault="004C34C2" w:rsidP="002C4D63">
      <w:pPr>
        <w:autoSpaceDE w:val="0"/>
        <w:autoSpaceDN w:val="0"/>
        <w:adjustRightInd w:val="0"/>
        <w:rPr>
          <w:rFonts w:ascii="Arial-BoldMT" w:hAnsi="Arial-BoldMT" w:cs="Arial-BoldMT"/>
          <w:b/>
          <w:bCs/>
          <w:color w:val="F48D20"/>
          <w:sz w:val="300"/>
          <w:szCs w:val="300"/>
          <w:lang w:val="en-GB" w:eastAsia="en-GB"/>
        </w:rPr>
      </w:pPr>
      <w:r>
        <w:rPr>
          <w:noProof/>
          <w:lang w:val="it-IT"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87.1pt;margin-top:9.05pt;width:659.65pt;height:439.8pt;z-index:-251659264" wrapcoords="-25 0 -25 21563 21600 21563 21600 0 -25 0">
            <v:imagedata r:id="rId7" o:title=""/>
            <w10:wrap type="tight"/>
          </v:shape>
        </w:pict>
      </w:r>
      <w:r>
        <w:rPr>
          <w:noProof/>
          <w:lang w:val="it-IT" w:eastAsia="it-IT"/>
        </w:rPr>
        <w:pict>
          <v:rect id="_x0000_s1027" style="position:absolute;margin-left:-71.1pt;margin-top:-63.35pt;width:1196.85pt;height:841.65pt;z-index:-251663360" fillcolor="#ddd" stroked="f"/>
        </w:pict>
      </w:r>
    </w:p>
    <w:p w:rsidR="004C34C2" w:rsidRDefault="004C34C2" w:rsidP="002C4D63">
      <w:pPr>
        <w:autoSpaceDE w:val="0"/>
        <w:autoSpaceDN w:val="0"/>
        <w:adjustRightInd w:val="0"/>
        <w:rPr>
          <w:rFonts w:ascii="Arial-BoldMT" w:hAnsi="Arial-BoldMT" w:cs="Arial-BoldMT"/>
          <w:b/>
          <w:bCs/>
          <w:color w:val="F48D20"/>
          <w:sz w:val="300"/>
          <w:szCs w:val="300"/>
          <w:lang w:val="en-GB" w:eastAsia="en-GB"/>
        </w:rPr>
      </w:pPr>
    </w:p>
    <w:p w:rsidR="004C34C2" w:rsidRDefault="004C34C2" w:rsidP="002C4D63">
      <w:pPr>
        <w:autoSpaceDE w:val="0"/>
        <w:autoSpaceDN w:val="0"/>
        <w:adjustRightInd w:val="0"/>
        <w:rPr>
          <w:rFonts w:ascii="Arial-BoldMT" w:hAnsi="Arial-BoldMT" w:cs="Arial-BoldMT"/>
          <w:b/>
          <w:bCs/>
          <w:color w:val="F48D20"/>
          <w:sz w:val="300"/>
          <w:szCs w:val="300"/>
          <w:lang w:val="en-GB" w:eastAsia="en-GB"/>
        </w:rPr>
      </w:pPr>
      <w:r>
        <w:rPr>
          <w:noProof/>
          <w:lang w:val="it-IT" w:eastAsia="it-IT"/>
        </w:rPr>
        <w:pict>
          <v:rect id="_x0000_s1028" style="position:absolute;margin-left:0;margin-top:162.9pt;width:1121.8pt;height:10.95pt;z-index:251655168" fillcolor="#f90" strokecolor="#f90"/>
        </w:pict>
      </w:r>
    </w:p>
    <w:p w:rsidR="004C34C2" w:rsidRDefault="004C34C2" w:rsidP="002C4D63">
      <w:pPr>
        <w:autoSpaceDE w:val="0"/>
        <w:autoSpaceDN w:val="0"/>
        <w:adjustRightInd w:val="0"/>
        <w:rPr>
          <w:rFonts w:ascii="MyriadPro-Regular" w:hAnsi="MyriadPro-Regular" w:cs="MyriadPro-Regular"/>
          <w:color w:val="000000"/>
          <w:sz w:val="14"/>
          <w:szCs w:val="14"/>
          <w:lang w:val="en-GB" w:eastAsia="en-GB"/>
        </w:rPr>
      </w:pPr>
      <w:r>
        <w:rPr>
          <w:noProof/>
          <w:lang w:val="it-IT" w:eastAsia="it-IT"/>
        </w:rPr>
        <w:pict>
          <v:shapetype id="_x0000_t202" coordsize="21600,21600" o:spt="202" path="m,l,21600r21600,l21600,xe">
            <v:stroke joinstyle="miter"/>
            <v:path gradientshapeok="t" o:connecttype="rect"/>
          </v:shapetype>
          <v:shape id="_x0000_s1029" type="#_x0000_t202" style="position:absolute;margin-left:213.3pt;margin-top:6.45pt;width:481.95pt;height:162.85pt;z-index:251654144" fillcolor="#ddd" stroked="f">
            <v:textbox style="mso-next-textbox:#_x0000_s1029">
              <w:txbxContent>
                <w:p w:rsidR="004C34C2" w:rsidRPr="005040E2" w:rsidRDefault="004C34C2" w:rsidP="002C4D63">
                  <w:pPr>
                    <w:autoSpaceDE w:val="0"/>
                    <w:autoSpaceDN w:val="0"/>
                    <w:adjustRightInd w:val="0"/>
                    <w:rPr>
                      <w:rFonts w:ascii="MyriadPro-Regular" w:hAnsi="MyriadPro-Regular" w:cs="MyriadPro-Regular"/>
                      <w:color w:val="000000"/>
                      <w:sz w:val="56"/>
                      <w:szCs w:val="56"/>
                      <w:lang w:val="en-GB" w:eastAsia="en-GB"/>
                    </w:rPr>
                  </w:pPr>
                  <w:r>
                    <w:rPr>
                      <w:rFonts w:ascii="MyriadPro-Regular" w:hAnsi="MyriadPro-Regular" w:cs="MyriadPro-Regular"/>
                      <w:color w:val="000000"/>
                      <w:sz w:val="56"/>
                      <w:szCs w:val="56"/>
                      <w:lang w:val="en-GB" w:eastAsia="en-GB"/>
                    </w:rPr>
                    <w:t xml:space="preserve">Connectivity and Movement Strategy </w:t>
                  </w:r>
                </w:p>
                <w:p w:rsidR="004C34C2" w:rsidRDefault="004C34C2" w:rsidP="002C4D63">
                  <w:pPr>
                    <w:autoSpaceDE w:val="0"/>
                    <w:autoSpaceDN w:val="0"/>
                    <w:adjustRightInd w:val="0"/>
                    <w:rPr>
                      <w:rFonts w:ascii="MyriadPro-Regular" w:hAnsi="MyriadPro-Regular" w:cs="MyriadPro-Regular"/>
                      <w:color w:val="000000"/>
                      <w:lang w:val="en-GB" w:eastAsia="en-GB"/>
                    </w:rPr>
                  </w:pPr>
                </w:p>
                <w:p w:rsidR="004C34C2" w:rsidRDefault="004C34C2" w:rsidP="002C4D63">
                  <w:pPr>
                    <w:autoSpaceDE w:val="0"/>
                    <w:autoSpaceDN w:val="0"/>
                    <w:adjustRightInd w:val="0"/>
                    <w:rPr>
                      <w:rFonts w:ascii="MyriadPro-Regular" w:hAnsi="MyriadPro-Regular" w:cs="MyriadPro-Regular"/>
                      <w:color w:val="000000"/>
                      <w:lang w:val="en-GB" w:eastAsia="en-GB"/>
                    </w:rPr>
                  </w:pPr>
                </w:p>
                <w:p w:rsidR="004C34C2" w:rsidRPr="00D24040" w:rsidRDefault="004C34C2" w:rsidP="00D24040">
                  <w:pPr>
                    <w:autoSpaceDE w:val="0"/>
                    <w:autoSpaceDN w:val="0"/>
                    <w:adjustRightInd w:val="0"/>
                    <w:rPr>
                      <w:rFonts w:ascii="MyriadPro-Regular" w:hAnsi="MyriadPro-Regular" w:cs="MyriadPro-Regular"/>
                      <w:color w:val="000000"/>
                      <w:lang w:val="en-GB" w:eastAsia="en-GB"/>
                    </w:rPr>
                  </w:pPr>
                  <w:r w:rsidRPr="00D24040">
                    <w:rPr>
                      <w:rFonts w:ascii="MyriadPro-Regular" w:hAnsi="MyriadPro-Regular" w:cs="MyriadPro-Regular"/>
                      <w:color w:val="000000"/>
                      <w:lang w:val="en-GB" w:eastAsia="en-GB"/>
                    </w:rPr>
                    <w:t xml:space="preserve">4.1.1 </w:t>
                  </w:r>
                  <w:r>
                    <w:rPr>
                      <w:rFonts w:ascii="MyriadPro-Regular" w:hAnsi="MyriadPro-Regular" w:cs="MyriadPro-Regular"/>
                      <w:color w:val="000000"/>
                      <w:lang w:val="en-GB" w:eastAsia="en-GB"/>
                    </w:rPr>
                    <w:tab/>
                  </w:r>
                  <w:r w:rsidRPr="00D24040">
                    <w:rPr>
                      <w:rFonts w:ascii="MyriadPro-Regular" w:hAnsi="MyriadPro-Regular" w:cs="MyriadPro-Regular"/>
                      <w:color w:val="000000"/>
                      <w:lang w:val="en-GB" w:eastAsia="en-GB"/>
                    </w:rPr>
                    <w:t>Smarter Travel / Mobility Management Plan</w:t>
                  </w:r>
                </w:p>
                <w:p w:rsidR="004C34C2" w:rsidRPr="00D24040" w:rsidRDefault="004C34C2" w:rsidP="00D24040">
                  <w:pPr>
                    <w:autoSpaceDE w:val="0"/>
                    <w:autoSpaceDN w:val="0"/>
                    <w:adjustRightInd w:val="0"/>
                    <w:rPr>
                      <w:rFonts w:ascii="MyriadPro-Regular" w:hAnsi="MyriadPro-Regular" w:cs="MyriadPro-Regular"/>
                      <w:color w:val="000000"/>
                      <w:lang w:val="en-GB" w:eastAsia="en-GB"/>
                    </w:rPr>
                  </w:pPr>
                  <w:r w:rsidRPr="00D24040">
                    <w:rPr>
                      <w:rFonts w:ascii="MyriadPro-Regular" w:hAnsi="MyriadPro-Regular" w:cs="MyriadPro-Regular"/>
                      <w:color w:val="000000"/>
                      <w:lang w:val="en-GB" w:eastAsia="en-GB"/>
                    </w:rPr>
                    <w:t xml:space="preserve">4.1.2 </w:t>
                  </w:r>
                  <w:r>
                    <w:rPr>
                      <w:rFonts w:ascii="MyriadPro-Regular" w:hAnsi="MyriadPro-Regular" w:cs="MyriadPro-Regular"/>
                      <w:color w:val="000000"/>
                      <w:lang w:val="en-GB" w:eastAsia="en-GB"/>
                    </w:rPr>
                    <w:tab/>
                  </w:r>
                  <w:r w:rsidRPr="00D24040">
                    <w:rPr>
                      <w:rFonts w:ascii="MyriadPro-Regular" w:hAnsi="MyriadPro-Regular" w:cs="MyriadPro-Regular"/>
                      <w:color w:val="000000"/>
                      <w:lang w:val="en-GB" w:eastAsia="en-GB"/>
                    </w:rPr>
                    <w:t>Key Connectivity and Movement Issues</w:t>
                  </w:r>
                </w:p>
                <w:p w:rsidR="004C34C2" w:rsidRPr="00D24040" w:rsidRDefault="004C34C2" w:rsidP="00D24040">
                  <w:pPr>
                    <w:autoSpaceDE w:val="0"/>
                    <w:autoSpaceDN w:val="0"/>
                    <w:adjustRightInd w:val="0"/>
                    <w:rPr>
                      <w:rFonts w:ascii="MyriadPro-Regular" w:hAnsi="MyriadPro-Regular" w:cs="MyriadPro-Regular"/>
                      <w:color w:val="000000"/>
                      <w:lang w:val="en-GB" w:eastAsia="en-GB"/>
                    </w:rPr>
                  </w:pPr>
                  <w:r w:rsidRPr="00D24040">
                    <w:rPr>
                      <w:rFonts w:ascii="MyriadPro-Regular" w:hAnsi="MyriadPro-Regular" w:cs="MyriadPro-Regular"/>
                      <w:color w:val="000000"/>
                      <w:lang w:val="en-GB" w:eastAsia="en-GB"/>
                    </w:rPr>
                    <w:t xml:space="preserve">4.1.3 </w:t>
                  </w:r>
                  <w:r>
                    <w:rPr>
                      <w:rFonts w:ascii="MyriadPro-Regular" w:hAnsi="MyriadPro-Regular" w:cs="MyriadPro-Regular"/>
                      <w:color w:val="000000"/>
                      <w:lang w:val="en-GB" w:eastAsia="en-GB"/>
                    </w:rPr>
                    <w:tab/>
                    <w:t xml:space="preserve">Pedestrian &amp; Cyclist Movement </w:t>
                  </w:r>
                </w:p>
                <w:p w:rsidR="004C34C2" w:rsidRPr="00D24040" w:rsidRDefault="004C34C2" w:rsidP="00D24040">
                  <w:pPr>
                    <w:autoSpaceDE w:val="0"/>
                    <w:autoSpaceDN w:val="0"/>
                    <w:adjustRightInd w:val="0"/>
                    <w:rPr>
                      <w:rFonts w:ascii="MyriadPro-Regular" w:hAnsi="MyriadPro-Regular" w:cs="MyriadPro-Regular"/>
                      <w:color w:val="000000"/>
                      <w:lang w:val="en-GB" w:eastAsia="en-GB"/>
                    </w:rPr>
                  </w:pPr>
                  <w:r w:rsidRPr="00D24040">
                    <w:rPr>
                      <w:rFonts w:ascii="MyriadPro-Regular" w:hAnsi="MyriadPro-Regular" w:cs="MyriadPro-Regular"/>
                      <w:color w:val="000000"/>
                      <w:lang w:val="en-GB" w:eastAsia="en-GB"/>
                    </w:rPr>
                    <w:t xml:space="preserve">4.1.4 </w:t>
                  </w:r>
                  <w:r>
                    <w:rPr>
                      <w:rFonts w:ascii="MyriadPro-Regular" w:hAnsi="MyriadPro-Regular" w:cs="MyriadPro-Regular"/>
                      <w:color w:val="000000"/>
                      <w:lang w:val="en-GB" w:eastAsia="en-GB"/>
                    </w:rPr>
                    <w:tab/>
                    <w:t xml:space="preserve">Vehicular Movement  </w:t>
                  </w:r>
                </w:p>
                <w:p w:rsidR="004C34C2" w:rsidRDefault="004C34C2" w:rsidP="00D24040">
                  <w:pPr>
                    <w:rPr>
                      <w:rFonts w:ascii="MyriadPro-Regular" w:hAnsi="MyriadPro-Regular" w:cs="MyriadPro-Regular"/>
                      <w:color w:val="000000"/>
                      <w:lang w:val="en-GB" w:eastAsia="en-GB"/>
                    </w:rPr>
                  </w:pPr>
                  <w:r w:rsidRPr="00D24040">
                    <w:rPr>
                      <w:rFonts w:ascii="MyriadPro-Regular" w:hAnsi="MyriadPro-Regular" w:cs="MyriadPro-Regular"/>
                      <w:color w:val="000000"/>
                      <w:lang w:val="en-GB" w:eastAsia="en-GB"/>
                    </w:rPr>
                    <w:t xml:space="preserve">4.1.5 </w:t>
                  </w:r>
                  <w:r>
                    <w:rPr>
                      <w:rFonts w:ascii="MyriadPro-Regular" w:hAnsi="MyriadPro-Regular" w:cs="MyriadPro-Regular"/>
                      <w:color w:val="000000"/>
                      <w:lang w:val="en-GB" w:eastAsia="en-GB"/>
                    </w:rPr>
                    <w:tab/>
                    <w:t xml:space="preserve">Public Transport  </w:t>
                  </w:r>
                </w:p>
                <w:p w:rsidR="004C34C2" w:rsidRDefault="004C34C2" w:rsidP="00D24040">
                  <w:pPr>
                    <w:rPr>
                      <w:rFonts w:ascii="MyriadPro-Regular" w:hAnsi="MyriadPro-Regular" w:cs="MyriadPro-Regular"/>
                      <w:color w:val="000000"/>
                      <w:lang w:val="en-GB" w:eastAsia="en-GB"/>
                    </w:rPr>
                  </w:pPr>
                  <w:r>
                    <w:rPr>
                      <w:rFonts w:ascii="MyriadPro-Regular" w:hAnsi="MyriadPro-Regular" w:cs="MyriadPro-Regular"/>
                      <w:color w:val="000000"/>
                      <w:lang w:val="en-GB" w:eastAsia="en-GB"/>
                    </w:rPr>
                    <w:t xml:space="preserve">4.1.6 </w:t>
                  </w:r>
                  <w:r>
                    <w:rPr>
                      <w:rFonts w:ascii="MyriadPro-Regular" w:hAnsi="MyriadPro-Regular" w:cs="MyriadPro-Regular"/>
                      <w:color w:val="000000"/>
                      <w:lang w:val="en-GB" w:eastAsia="en-GB"/>
                    </w:rPr>
                    <w:tab/>
                    <w:t xml:space="preserve">Parking / Traffic Management </w:t>
                  </w:r>
                </w:p>
              </w:txbxContent>
            </v:textbox>
          </v:shape>
        </w:pict>
      </w:r>
      <w:r>
        <w:rPr>
          <w:rFonts w:ascii="Arial-BoldMT" w:hAnsi="Arial-BoldMT" w:cs="Arial-BoldMT"/>
          <w:b/>
          <w:bCs/>
          <w:color w:val="F48D20"/>
          <w:sz w:val="300"/>
          <w:szCs w:val="300"/>
          <w:lang w:val="en-GB" w:eastAsia="en-GB"/>
        </w:rPr>
        <w:t>4</w:t>
      </w:r>
      <w:r>
        <w:rPr>
          <w:rFonts w:ascii="Arial-BoldMT" w:hAnsi="Arial-BoldMT" w:cs="Arial-BoldMT"/>
          <w:b/>
          <w:bCs/>
          <w:color w:val="F48D20"/>
          <w:sz w:val="144"/>
          <w:szCs w:val="144"/>
          <w:lang w:val="en-GB" w:eastAsia="en-GB"/>
        </w:rPr>
        <w:t>.1</w:t>
      </w:r>
    </w:p>
    <w:p w:rsidR="004C34C2" w:rsidRDefault="004C34C2" w:rsidP="002C4D63">
      <w:pPr>
        <w:autoSpaceDE w:val="0"/>
        <w:autoSpaceDN w:val="0"/>
        <w:adjustRightInd w:val="0"/>
        <w:rPr>
          <w:rFonts w:ascii="MyriadPro-Regular" w:hAnsi="MyriadPro-Regular" w:cs="MyriadPro-Regular"/>
          <w:color w:val="000000"/>
          <w:sz w:val="14"/>
          <w:szCs w:val="14"/>
          <w:lang w:val="en-GB" w:eastAsia="en-GB"/>
        </w:rPr>
        <w:sectPr w:rsidR="004C34C2" w:rsidSect="002C4D63">
          <w:footerReference w:type="default" r:id="rId8"/>
          <w:type w:val="continuous"/>
          <w:pgSz w:w="23814" w:h="16840" w:orient="landscape" w:code="8"/>
          <w:pgMar w:top="1265" w:right="1418" w:bottom="1134" w:left="1418" w:header="567" w:footer="397" w:gutter="0"/>
          <w:pgNumType w:start="1"/>
          <w:cols w:space="1832"/>
        </w:sectPr>
      </w:pPr>
    </w:p>
    <w:p w:rsidR="004C34C2" w:rsidRDefault="004C34C2" w:rsidP="002C4D63">
      <w:pPr>
        <w:autoSpaceDE w:val="0"/>
        <w:autoSpaceDN w:val="0"/>
        <w:adjustRightInd w:val="0"/>
        <w:rPr>
          <w:rFonts w:ascii="MyriadPro-Regular" w:hAnsi="MyriadPro-Regular" w:cs="MyriadPro-Regular"/>
          <w:color w:val="000000"/>
          <w:sz w:val="14"/>
          <w:szCs w:val="14"/>
          <w:lang w:val="en-GB" w:eastAsia="en-GB"/>
        </w:rPr>
      </w:pPr>
      <w:r>
        <w:rPr>
          <w:rFonts w:ascii="MyriadPro-Regular" w:hAnsi="MyriadPro-Regular" w:cs="MyriadPro-Regular"/>
          <w:color w:val="000000"/>
          <w:sz w:val="14"/>
          <w:szCs w:val="14"/>
          <w:lang w:val="en-GB" w:eastAsia="en-GB"/>
        </w:rPr>
        <w:br w:type="column"/>
      </w:r>
    </w:p>
    <w:p w:rsidR="004C34C2" w:rsidRDefault="004C34C2" w:rsidP="002C4D63">
      <w:pPr>
        <w:autoSpaceDE w:val="0"/>
        <w:autoSpaceDN w:val="0"/>
        <w:adjustRightInd w:val="0"/>
        <w:rPr>
          <w:rFonts w:ascii="MyriadPro-Regular" w:hAnsi="MyriadPro-Regular" w:cs="MyriadPro-Regular"/>
          <w:color w:val="000000"/>
          <w:sz w:val="14"/>
          <w:szCs w:val="14"/>
          <w:lang w:val="en-GB" w:eastAsia="en-GB"/>
        </w:rPr>
      </w:pPr>
    </w:p>
    <w:p w:rsidR="004C34C2" w:rsidRDefault="004C34C2" w:rsidP="002C4D63">
      <w:pPr>
        <w:autoSpaceDE w:val="0"/>
        <w:autoSpaceDN w:val="0"/>
        <w:adjustRightInd w:val="0"/>
        <w:rPr>
          <w:rFonts w:ascii="MyriadPro-Regular" w:hAnsi="MyriadPro-Regular" w:cs="MyriadPro-Regular"/>
          <w:color w:val="000000"/>
          <w:sz w:val="14"/>
          <w:szCs w:val="14"/>
          <w:lang w:val="en-GB" w:eastAsia="en-GB"/>
        </w:rPr>
      </w:pPr>
    </w:p>
    <w:p w:rsidR="004C34C2" w:rsidRDefault="004C34C2" w:rsidP="002C4D63">
      <w:pPr>
        <w:autoSpaceDE w:val="0"/>
        <w:autoSpaceDN w:val="0"/>
        <w:adjustRightInd w:val="0"/>
        <w:rPr>
          <w:rFonts w:ascii="MyriadPro-Regular" w:hAnsi="MyriadPro-Regular" w:cs="MyriadPro-Regular"/>
          <w:color w:val="000000"/>
          <w:sz w:val="14"/>
          <w:szCs w:val="14"/>
          <w:lang w:val="en-GB" w:eastAsia="en-GB"/>
        </w:rPr>
      </w:pPr>
    </w:p>
    <w:p w:rsidR="004C34C2" w:rsidRDefault="004C34C2" w:rsidP="002C4D63">
      <w:pPr>
        <w:autoSpaceDE w:val="0"/>
        <w:autoSpaceDN w:val="0"/>
        <w:adjustRightInd w:val="0"/>
        <w:rPr>
          <w:rFonts w:ascii="MyriadPro-Regular" w:hAnsi="MyriadPro-Regular" w:cs="MyriadPro-Regular"/>
          <w:color w:val="000000"/>
          <w:sz w:val="14"/>
          <w:szCs w:val="14"/>
          <w:lang w:val="en-GB" w:eastAsia="en-GB"/>
        </w:rPr>
      </w:pPr>
    </w:p>
    <w:p w:rsidR="004C34C2" w:rsidRDefault="004C34C2" w:rsidP="002C4D63">
      <w:pPr>
        <w:autoSpaceDE w:val="0"/>
        <w:autoSpaceDN w:val="0"/>
        <w:adjustRightInd w:val="0"/>
        <w:rPr>
          <w:rFonts w:ascii="MyriadPro-Regular" w:hAnsi="MyriadPro-Regular" w:cs="MyriadPro-Regular"/>
          <w:color w:val="000000"/>
          <w:sz w:val="14"/>
          <w:szCs w:val="14"/>
          <w:lang w:val="en-GB" w:eastAsia="en-GB"/>
        </w:rPr>
      </w:pPr>
    </w:p>
    <w:p w:rsidR="004C34C2" w:rsidRPr="0051526D" w:rsidRDefault="004C34C2" w:rsidP="00D24040">
      <w:pPr>
        <w:autoSpaceDE w:val="0"/>
        <w:autoSpaceDN w:val="0"/>
        <w:adjustRightInd w:val="0"/>
        <w:rPr>
          <w:rFonts w:ascii="Myriad Pro" w:hAnsi="Myriad Pro" w:cs="MyriadPro-Regular"/>
          <w:b/>
          <w:color w:val="333333"/>
          <w:sz w:val="24"/>
          <w:szCs w:val="24"/>
          <w:lang w:val="en-GB" w:eastAsia="en-GB"/>
        </w:rPr>
      </w:pPr>
      <w:r w:rsidRPr="0051526D">
        <w:rPr>
          <w:rFonts w:ascii="Myriad Pro" w:hAnsi="Myriad Pro" w:cs="MyriadPro-Regular"/>
          <w:b/>
          <w:color w:val="333333"/>
          <w:sz w:val="24"/>
          <w:szCs w:val="24"/>
          <w:lang w:val="en-GB" w:eastAsia="en-GB"/>
        </w:rPr>
        <w:t>4.1.1 Smarter Travel / Mobility Management Plan</w:t>
      </w:r>
    </w:p>
    <w:p w:rsidR="004C34C2" w:rsidRPr="0051526D" w:rsidRDefault="004C34C2" w:rsidP="00D24040">
      <w:pPr>
        <w:autoSpaceDE w:val="0"/>
        <w:autoSpaceDN w:val="0"/>
        <w:adjustRightInd w:val="0"/>
        <w:rPr>
          <w:rFonts w:ascii="Myriad Pro" w:hAnsi="Myriad Pro" w:cs="MyriadPro-Regular"/>
          <w:color w:val="333333"/>
          <w:sz w:val="22"/>
          <w:szCs w:val="22"/>
          <w:lang w:val="en-GB" w:eastAsia="en-GB"/>
        </w:rPr>
      </w:pPr>
    </w:p>
    <w:p w:rsidR="004C34C2" w:rsidRPr="00D24040" w:rsidRDefault="004C34C2" w:rsidP="00D24040">
      <w:pPr>
        <w:autoSpaceDE w:val="0"/>
        <w:autoSpaceDN w:val="0"/>
        <w:adjustRightInd w:val="0"/>
        <w:rPr>
          <w:rFonts w:ascii="Myriad Pro" w:hAnsi="Myriad Pro" w:cs="MyriadPro-Regular"/>
          <w:color w:val="333333"/>
          <w:lang w:val="en-GB" w:eastAsia="en-GB"/>
        </w:rPr>
      </w:pPr>
      <w:r w:rsidRPr="00D24040">
        <w:rPr>
          <w:rFonts w:ascii="Myriad Pro" w:hAnsi="Myriad Pro" w:cs="MyriadPro-Regular"/>
          <w:color w:val="333333"/>
          <w:lang w:val="en-GB" w:eastAsia="en-GB"/>
        </w:rPr>
        <w:t>‘Smarter Travel’ is a Government initiative published in 2009 which sets out policies for a sustainable transport future. The main objectives are:</w:t>
      </w:r>
    </w:p>
    <w:p w:rsidR="004C34C2" w:rsidRPr="00D24040" w:rsidRDefault="004C34C2" w:rsidP="00D24040">
      <w:pPr>
        <w:numPr>
          <w:ilvl w:val="0"/>
          <w:numId w:val="18"/>
        </w:numPr>
        <w:autoSpaceDE w:val="0"/>
        <w:autoSpaceDN w:val="0"/>
        <w:adjustRightInd w:val="0"/>
        <w:rPr>
          <w:rFonts w:ascii="Myriad Pro" w:hAnsi="Myriad Pro" w:cs="MyriadPro-Regular"/>
          <w:color w:val="333333"/>
          <w:lang w:val="en-GB" w:eastAsia="en-GB"/>
        </w:rPr>
      </w:pPr>
      <w:r w:rsidRPr="00D24040">
        <w:rPr>
          <w:rFonts w:ascii="Myriad Pro" w:hAnsi="Myriad Pro" w:cs="MyriadPro-Regular"/>
          <w:color w:val="333333"/>
          <w:lang w:val="en-GB" w:eastAsia="en-GB"/>
        </w:rPr>
        <w:t>To encourage smarter travel, i.e. to reduce overall travel demand</w:t>
      </w:r>
    </w:p>
    <w:p w:rsidR="004C34C2" w:rsidRPr="00D24040" w:rsidRDefault="004C34C2" w:rsidP="00D24040">
      <w:pPr>
        <w:numPr>
          <w:ilvl w:val="0"/>
          <w:numId w:val="18"/>
        </w:numPr>
        <w:autoSpaceDE w:val="0"/>
        <w:autoSpaceDN w:val="0"/>
        <w:adjustRightInd w:val="0"/>
        <w:rPr>
          <w:rFonts w:ascii="Myriad Pro" w:hAnsi="Myriad Pro" w:cs="MyriadPro-Regular"/>
          <w:color w:val="333333"/>
          <w:lang w:val="en-GB" w:eastAsia="en-GB"/>
        </w:rPr>
      </w:pPr>
      <w:r w:rsidRPr="00D24040">
        <w:rPr>
          <w:rFonts w:ascii="Myriad Pro" w:hAnsi="Myriad Pro" w:cs="MyriadPro-Regular"/>
          <w:color w:val="333333"/>
          <w:lang w:val="en-GB" w:eastAsia="en-GB"/>
        </w:rPr>
        <w:t>To maximise the efficiency of the transport network</w:t>
      </w:r>
    </w:p>
    <w:p w:rsidR="004C34C2" w:rsidRPr="00D24040" w:rsidRDefault="004C34C2" w:rsidP="00D24040">
      <w:pPr>
        <w:numPr>
          <w:ilvl w:val="0"/>
          <w:numId w:val="18"/>
        </w:numPr>
        <w:autoSpaceDE w:val="0"/>
        <w:autoSpaceDN w:val="0"/>
        <w:adjustRightInd w:val="0"/>
        <w:rPr>
          <w:rFonts w:ascii="Myriad Pro" w:hAnsi="Myriad Pro" w:cs="MyriadPro-Regular"/>
          <w:color w:val="333333"/>
          <w:lang w:val="en-GB" w:eastAsia="en-GB"/>
        </w:rPr>
      </w:pPr>
      <w:r w:rsidRPr="00D24040">
        <w:rPr>
          <w:rFonts w:ascii="Myriad Pro" w:hAnsi="Myriad Pro" w:cs="MyriadPro-Regular"/>
          <w:color w:val="333333"/>
          <w:lang w:val="en-GB" w:eastAsia="en-GB"/>
        </w:rPr>
        <w:t>To reduce reliance on fossil fuels and therefore to reduce transport emissions</w:t>
      </w:r>
    </w:p>
    <w:p w:rsidR="004C34C2" w:rsidRPr="00D24040" w:rsidRDefault="004C34C2" w:rsidP="00D24040">
      <w:pPr>
        <w:numPr>
          <w:ilvl w:val="0"/>
          <w:numId w:val="18"/>
        </w:numPr>
        <w:autoSpaceDE w:val="0"/>
        <w:autoSpaceDN w:val="0"/>
        <w:adjustRightInd w:val="0"/>
        <w:rPr>
          <w:rFonts w:ascii="Myriad Pro" w:hAnsi="Myriad Pro" w:cs="MyriadPro-Regular"/>
          <w:color w:val="333333"/>
          <w:lang w:val="en-GB" w:eastAsia="en-GB"/>
        </w:rPr>
      </w:pPr>
      <w:r w:rsidRPr="00D24040">
        <w:rPr>
          <w:rFonts w:ascii="Myriad Pro" w:hAnsi="Myriad Pro" w:cs="MyriadPro-Regular"/>
          <w:color w:val="333333"/>
          <w:lang w:val="en-GB" w:eastAsia="en-GB"/>
        </w:rPr>
        <w:t>To improve accessibility to transport.</w:t>
      </w:r>
    </w:p>
    <w:p w:rsidR="004C34C2" w:rsidRPr="00D24040" w:rsidRDefault="004C34C2" w:rsidP="00D24040">
      <w:pPr>
        <w:autoSpaceDE w:val="0"/>
        <w:autoSpaceDN w:val="0"/>
        <w:adjustRightInd w:val="0"/>
        <w:rPr>
          <w:rFonts w:ascii="Myriad Pro" w:hAnsi="Myriad Pro" w:cs="MyriadPro-Regular"/>
          <w:color w:val="333333"/>
          <w:lang w:val="en-GB" w:eastAsia="en-GB"/>
        </w:rPr>
      </w:pPr>
    </w:p>
    <w:p w:rsidR="004C34C2" w:rsidRPr="00D24040" w:rsidRDefault="004C34C2" w:rsidP="00D24040">
      <w:pPr>
        <w:autoSpaceDE w:val="0"/>
        <w:autoSpaceDN w:val="0"/>
        <w:adjustRightInd w:val="0"/>
        <w:rPr>
          <w:rFonts w:ascii="Myriad Pro" w:hAnsi="Myriad Pro" w:cs="MyriadPro-Regular"/>
          <w:color w:val="333333"/>
          <w:lang w:val="en-GB" w:eastAsia="en-GB"/>
        </w:rPr>
      </w:pPr>
      <w:r w:rsidRPr="00D24040">
        <w:rPr>
          <w:rFonts w:ascii="Myriad Pro" w:hAnsi="Myriad Pro" w:cs="MyriadPro-Regular"/>
          <w:color w:val="333333"/>
          <w:lang w:val="en-GB" w:eastAsia="en-GB"/>
        </w:rPr>
        <w:t>In 2009, a Mobility Management Plan was adopted for Kilkenny city. The purpose of this Plan was to establish a formal mobility and traffic management plan dealing with transport modal shift and accessibility. A number of proposals were included</w:t>
      </w:r>
      <w:r>
        <w:rPr>
          <w:rFonts w:ascii="Myriad Pro" w:hAnsi="Myriad Pro" w:cs="MyriadPro-Regular"/>
          <w:color w:val="333333"/>
          <w:lang w:val="en-GB" w:eastAsia="en-GB"/>
        </w:rPr>
        <w:t xml:space="preserve"> </w:t>
      </w:r>
      <w:r w:rsidRPr="00D24040">
        <w:rPr>
          <w:rFonts w:ascii="Myriad Pro" w:hAnsi="Myriad Pro" w:cs="MyriadPro-Regular"/>
          <w:color w:val="333333"/>
          <w:lang w:val="en-GB" w:eastAsia="en-GB"/>
        </w:rPr>
        <w:t xml:space="preserve">in this Plan covering cycling, parking, traffic management and bus services.  </w:t>
      </w:r>
    </w:p>
    <w:p w:rsidR="004C34C2" w:rsidRPr="00D24040" w:rsidRDefault="004C34C2" w:rsidP="00D24040">
      <w:pPr>
        <w:autoSpaceDE w:val="0"/>
        <w:autoSpaceDN w:val="0"/>
        <w:adjustRightInd w:val="0"/>
        <w:rPr>
          <w:rFonts w:ascii="Myriad Pro" w:hAnsi="Myriad Pro" w:cs="MyriadPro-Regular"/>
          <w:color w:val="333333"/>
          <w:lang w:val="en-GB" w:eastAsia="en-GB"/>
        </w:rPr>
      </w:pPr>
    </w:p>
    <w:p w:rsidR="004C34C2" w:rsidRPr="00D24040" w:rsidRDefault="004C34C2" w:rsidP="00D24040">
      <w:pPr>
        <w:autoSpaceDE w:val="0"/>
        <w:autoSpaceDN w:val="0"/>
        <w:adjustRightInd w:val="0"/>
        <w:rPr>
          <w:rFonts w:ascii="Myriad Pro" w:hAnsi="Myriad Pro"/>
          <w:color w:val="333333"/>
          <w:lang w:val="en-GB" w:eastAsia="en-GB"/>
        </w:rPr>
      </w:pPr>
      <w:r w:rsidRPr="00D24040">
        <w:rPr>
          <w:rFonts w:ascii="Myriad Pro" w:hAnsi="Myriad Pro" w:cs="MyriadPro-Regular"/>
          <w:color w:val="333333"/>
          <w:lang w:val="en-GB" w:eastAsia="en-GB"/>
        </w:rPr>
        <w:t>In supporting the objectives of the Mobility Management Plan, this masterplan aims to create a pleasant pedestrian  environment in the city. This brings enormous benefits, in terms of tourism, the economy, and to quality of life. In line with Smarter Travel, the master plan will facilitate cycling and</w:t>
      </w:r>
      <w:r>
        <w:rPr>
          <w:rFonts w:ascii="Myriad Pro" w:hAnsi="Myriad Pro" w:cs="MyriadPro-Regular"/>
          <w:color w:val="333333"/>
          <w:lang w:val="en-GB" w:eastAsia="en-GB"/>
        </w:rPr>
        <w:t xml:space="preserve"> </w:t>
      </w:r>
      <w:r w:rsidRPr="00D24040">
        <w:rPr>
          <w:rFonts w:ascii="Myriad Pro" w:hAnsi="Myriad Pro" w:cs="MyriadPro-Regular"/>
          <w:color w:val="333333"/>
          <w:lang w:val="en-GB" w:eastAsia="en-GB"/>
        </w:rPr>
        <w:t xml:space="preserve">walking by providing a network of safe, well-lit and </w:t>
      </w:r>
      <w:r w:rsidRPr="00D24040">
        <w:rPr>
          <w:rFonts w:ascii="Myriad Pro" w:hAnsi="Myriad Pro"/>
          <w:color w:val="333333"/>
          <w:lang w:val="en-GB" w:eastAsia="en-GB"/>
        </w:rPr>
        <w:t>convenient pedestrian and cycle routes within the site which will encourage such modes of transport. Routes will be  designed to be connected, convenient, comfortable, and conspicuous.</w:t>
      </w:r>
    </w:p>
    <w:p w:rsidR="004C34C2" w:rsidRPr="0051526D" w:rsidRDefault="004C34C2" w:rsidP="00D24040">
      <w:pPr>
        <w:rPr>
          <w:rFonts w:ascii="Myriad Pro" w:hAnsi="Myriad Pro"/>
          <w:color w:val="333333"/>
          <w:sz w:val="22"/>
          <w:szCs w:val="22"/>
          <w:lang w:val="en-GB" w:eastAsia="en-GB"/>
        </w:rPr>
      </w:pPr>
    </w:p>
    <w:p w:rsidR="004C34C2" w:rsidRPr="0051526D" w:rsidRDefault="004C34C2" w:rsidP="00D24040">
      <w:pPr>
        <w:autoSpaceDE w:val="0"/>
        <w:autoSpaceDN w:val="0"/>
        <w:adjustRightInd w:val="0"/>
        <w:rPr>
          <w:rFonts w:ascii="Myriad Pro" w:hAnsi="Myriad Pro" w:cs="MyriadPro-Regular"/>
          <w:b/>
          <w:color w:val="333333"/>
          <w:sz w:val="24"/>
          <w:szCs w:val="24"/>
          <w:lang w:val="en-GB" w:eastAsia="en-GB"/>
        </w:rPr>
      </w:pPr>
      <w:r w:rsidRPr="0051526D">
        <w:rPr>
          <w:rFonts w:ascii="Myriad Pro" w:hAnsi="Myriad Pro" w:cs="MyriadPro-Regular"/>
          <w:b/>
          <w:color w:val="333333"/>
          <w:sz w:val="24"/>
          <w:szCs w:val="24"/>
          <w:lang w:val="en-GB" w:eastAsia="en-GB"/>
        </w:rPr>
        <w:t>4.1.2 Key Connectivity and Movement Issues</w:t>
      </w:r>
    </w:p>
    <w:p w:rsidR="004C34C2" w:rsidRPr="0051526D" w:rsidRDefault="004C34C2" w:rsidP="00D24040">
      <w:pPr>
        <w:autoSpaceDE w:val="0"/>
        <w:autoSpaceDN w:val="0"/>
        <w:adjustRightInd w:val="0"/>
        <w:rPr>
          <w:rFonts w:ascii="Myriad Pro" w:hAnsi="Myriad Pro" w:cs="MyriadPro-Regular"/>
          <w:color w:val="333333"/>
          <w:sz w:val="22"/>
          <w:szCs w:val="22"/>
          <w:lang w:val="en-GB" w:eastAsia="en-GB"/>
        </w:rPr>
      </w:pPr>
    </w:p>
    <w:p w:rsidR="004C34C2" w:rsidRPr="00D24040" w:rsidRDefault="004C34C2" w:rsidP="00D24040">
      <w:pPr>
        <w:jc w:val="both"/>
        <w:rPr>
          <w:rFonts w:ascii="Myriad Pro" w:eastAsia="Arial Unicode MS" w:hAnsi="Myriad Pro" w:cs="Arial Unicode MS"/>
          <w:color w:val="333333"/>
        </w:rPr>
      </w:pPr>
      <w:r w:rsidRPr="00D24040">
        <w:rPr>
          <w:rFonts w:ascii="Myriad Pro" w:eastAsia="Arial Unicode MS" w:hAnsi="Myriad Pro" w:cs="Arial Unicode MS"/>
          <w:color w:val="333333"/>
        </w:rPr>
        <w:t xml:space="preserve">As with all urban areas, streets are needed in an urban context to provide permeability into areas of development and connectivity and ease of movement within the area. </w:t>
      </w:r>
    </w:p>
    <w:p w:rsidR="004C34C2" w:rsidRPr="00D24040" w:rsidRDefault="004C34C2" w:rsidP="00D24040">
      <w:pPr>
        <w:jc w:val="both"/>
        <w:rPr>
          <w:rFonts w:ascii="Myriad Pro" w:eastAsia="Arial Unicode MS" w:hAnsi="Myriad Pro" w:cs="Arial Unicode MS"/>
          <w:color w:val="333333"/>
        </w:rPr>
      </w:pPr>
      <w:r w:rsidRPr="00D24040">
        <w:rPr>
          <w:rFonts w:ascii="Myriad Pro" w:eastAsia="Arial Unicode MS" w:hAnsi="Myriad Pro" w:cs="Arial Unicode MS"/>
          <w:color w:val="333333"/>
        </w:rPr>
        <w:t xml:space="preserve"> </w:t>
      </w:r>
    </w:p>
    <w:p w:rsidR="004C34C2" w:rsidRPr="00D24040" w:rsidRDefault="004C34C2" w:rsidP="00D24040">
      <w:pPr>
        <w:jc w:val="both"/>
        <w:rPr>
          <w:rFonts w:ascii="Myriad Pro" w:eastAsia="Arial Unicode MS" w:hAnsi="Myriad Pro" w:cs="Arial Unicode MS"/>
          <w:color w:val="333333"/>
        </w:rPr>
      </w:pPr>
      <w:r w:rsidRPr="00D24040">
        <w:rPr>
          <w:rFonts w:ascii="Myriad Pro" w:eastAsia="Arial Unicode MS" w:hAnsi="Myriad Pro" w:cs="Arial Unicode MS"/>
          <w:color w:val="333333"/>
        </w:rPr>
        <w:t>In the case of the St Francis Abbey Brewery Site, access to the site is required to :</w:t>
      </w:r>
    </w:p>
    <w:p w:rsidR="004C34C2" w:rsidRPr="00D24040" w:rsidRDefault="004C34C2" w:rsidP="00D24040">
      <w:pPr>
        <w:rPr>
          <w:rFonts w:ascii="Myriad Pro" w:eastAsia="Arial Unicode MS" w:hAnsi="Myriad Pro" w:cs="Arial Unicode MS"/>
          <w:color w:val="333333"/>
        </w:rPr>
      </w:pPr>
    </w:p>
    <w:p w:rsidR="004C34C2" w:rsidRPr="00D24040" w:rsidRDefault="004C34C2" w:rsidP="00D24040">
      <w:pPr>
        <w:pStyle w:val="ListParagraph"/>
        <w:numPr>
          <w:ilvl w:val="0"/>
          <w:numId w:val="20"/>
        </w:numPr>
        <w:jc w:val="both"/>
        <w:rPr>
          <w:rFonts w:ascii="Myriad Pro" w:eastAsia="Arial Unicode MS" w:hAnsi="Myriad Pro" w:cs="Arial Unicode MS"/>
          <w:color w:val="333333"/>
        </w:rPr>
      </w:pPr>
      <w:r w:rsidRPr="00D24040">
        <w:rPr>
          <w:rFonts w:ascii="Myriad Pro" w:eastAsia="Arial Unicode MS" w:hAnsi="Myriad Pro" w:cs="Arial Unicode MS"/>
          <w:color w:val="333333"/>
        </w:rPr>
        <w:t>Provide access for the people of Kilkenny and tourists alike to the historic monuments that exist on the site and to the future amenity, residential and commercial facilities that may be developed on the site.</w:t>
      </w:r>
    </w:p>
    <w:p w:rsidR="004C34C2" w:rsidRPr="00D24040" w:rsidRDefault="004C34C2" w:rsidP="00D24040">
      <w:pPr>
        <w:pStyle w:val="ListParagraph"/>
        <w:numPr>
          <w:ilvl w:val="0"/>
          <w:numId w:val="20"/>
        </w:numPr>
        <w:rPr>
          <w:rFonts w:ascii="Myriad Pro" w:eastAsia="Arial Unicode MS" w:hAnsi="Myriad Pro" w:cs="Arial Unicode MS"/>
          <w:color w:val="333333"/>
        </w:rPr>
      </w:pPr>
      <w:r w:rsidRPr="00D24040">
        <w:rPr>
          <w:rFonts w:ascii="Myriad Pro" w:eastAsia="Arial Unicode MS" w:hAnsi="Myriad Pro" w:cs="Arial Unicode MS"/>
          <w:color w:val="333333"/>
        </w:rPr>
        <w:t>Provide access for residents.</w:t>
      </w:r>
    </w:p>
    <w:p w:rsidR="004C34C2" w:rsidRPr="00D24040" w:rsidRDefault="004C34C2" w:rsidP="00D24040">
      <w:pPr>
        <w:pStyle w:val="ListParagraph"/>
        <w:numPr>
          <w:ilvl w:val="0"/>
          <w:numId w:val="20"/>
        </w:numPr>
        <w:rPr>
          <w:rFonts w:ascii="Myriad Pro" w:eastAsia="Arial Unicode MS" w:hAnsi="Myriad Pro" w:cs="Arial Unicode MS"/>
          <w:color w:val="333333"/>
        </w:rPr>
      </w:pPr>
      <w:r w:rsidRPr="00D24040">
        <w:rPr>
          <w:rFonts w:ascii="Myriad Pro" w:eastAsia="Arial Unicode MS" w:hAnsi="Myriad Pro" w:cs="Arial Unicode MS"/>
          <w:color w:val="333333"/>
        </w:rPr>
        <w:t>Provide access for people working in the area.</w:t>
      </w:r>
    </w:p>
    <w:p w:rsidR="004C34C2" w:rsidRPr="00D24040" w:rsidRDefault="004C34C2" w:rsidP="00D24040">
      <w:pPr>
        <w:pStyle w:val="ListParagraph"/>
        <w:numPr>
          <w:ilvl w:val="0"/>
          <w:numId w:val="20"/>
        </w:numPr>
        <w:jc w:val="both"/>
        <w:rPr>
          <w:rFonts w:ascii="Myriad Pro" w:eastAsia="Arial Unicode MS" w:hAnsi="Myriad Pro" w:cs="Arial Unicode MS"/>
          <w:color w:val="333333"/>
        </w:rPr>
      </w:pPr>
      <w:r w:rsidRPr="00D24040">
        <w:rPr>
          <w:rFonts w:ascii="Myriad Pro" w:eastAsia="Arial Unicode MS" w:hAnsi="Myriad Pro" w:cs="Arial Unicode MS"/>
          <w:color w:val="333333"/>
        </w:rPr>
        <w:t>Provide access for deliveries to residential, commercial and other properties in the area.</w:t>
      </w:r>
    </w:p>
    <w:p w:rsidR="004C34C2" w:rsidRPr="00D24040" w:rsidRDefault="004C34C2" w:rsidP="00D24040">
      <w:pPr>
        <w:pStyle w:val="ListParagraph"/>
        <w:numPr>
          <w:ilvl w:val="0"/>
          <w:numId w:val="20"/>
        </w:numPr>
        <w:rPr>
          <w:rFonts w:ascii="Myriad Pro" w:eastAsia="Arial Unicode MS" w:hAnsi="Myriad Pro" w:cs="Arial Unicode MS"/>
          <w:color w:val="333333"/>
        </w:rPr>
      </w:pPr>
      <w:r w:rsidRPr="00D24040">
        <w:rPr>
          <w:rFonts w:ascii="Myriad Pro" w:eastAsia="Arial Unicode MS" w:hAnsi="Myriad Pro" w:cs="Arial Unicode MS"/>
          <w:color w:val="333333"/>
        </w:rPr>
        <w:t>Provide access for Emergency Vehicles to the site.</w:t>
      </w:r>
    </w:p>
    <w:p w:rsidR="004C34C2" w:rsidRPr="00D24040" w:rsidRDefault="004C34C2" w:rsidP="00D24040">
      <w:pPr>
        <w:pStyle w:val="ListParagraph"/>
        <w:rPr>
          <w:rFonts w:ascii="Myriad Pro" w:eastAsia="Arial Unicode MS" w:hAnsi="Myriad Pro" w:cs="Arial Unicode MS"/>
          <w:color w:val="333333"/>
        </w:rPr>
      </w:pPr>
    </w:p>
    <w:p w:rsidR="004C34C2" w:rsidRPr="00D24040" w:rsidRDefault="004C34C2" w:rsidP="00D24040">
      <w:pPr>
        <w:rPr>
          <w:rFonts w:ascii="Myriad Pro" w:eastAsia="Arial Unicode MS" w:hAnsi="Myriad Pro" w:cs="Arial Unicode MS"/>
          <w:color w:val="333333"/>
        </w:rPr>
      </w:pPr>
      <w:r w:rsidRPr="00D24040">
        <w:rPr>
          <w:rFonts w:ascii="Myriad Pro" w:eastAsia="Arial Unicode MS" w:hAnsi="Myriad Pro" w:cs="Arial Unicode MS"/>
          <w:color w:val="333333"/>
        </w:rPr>
        <w:t>In considering access requirements, various modes of transport need to be accommodated:</w:t>
      </w:r>
    </w:p>
    <w:p w:rsidR="004C34C2" w:rsidRPr="00D24040" w:rsidRDefault="004C34C2" w:rsidP="00D24040">
      <w:pPr>
        <w:pStyle w:val="ListParagraph"/>
        <w:rPr>
          <w:rFonts w:ascii="Myriad Pro" w:eastAsia="Arial Unicode MS" w:hAnsi="Myriad Pro" w:cs="Arial Unicode MS"/>
          <w:color w:val="333333"/>
        </w:rPr>
      </w:pPr>
    </w:p>
    <w:p w:rsidR="004C34C2" w:rsidRPr="00D24040" w:rsidRDefault="004C34C2" w:rsidP="00D24040">
      <w:pPr>
        <w:pStyle w:val="ListParagraph"/>
        <w:numPr>
          <w:ilvl w:val="0"/>
          <w:numId w:val="21"/>
        </w:numPr>
        <w:rPr>
          <w:rFonts w:ascii="Myriad Pro" w:eastAsia="Arial Unicode MS" w:hAnsi="Myriad Pro" w:cs="Arial Unicode MS"/>
          <w:color w:val="333333"/>
        </w:rPr>
      </w:pPr>
      <w:r w:rsidRPr="00D24040">
        <w:rPr>
          <w:rFonts w:ascii="Myriad Pro" w:eastAsia="Arial Unicode MS" w:hAnsi="Myriad Pro" w:cs="Arial Unicode MS"/>
          <w:color w:val="333333"/>
        </w:rPr>
        <w:t>Pedestrians incl. Wheelchair users, prams/buggies etc</w:t>
      </w:r>
    </w:p>
    <w:p w:rsidR="004C34C2" w:rsidRPr="00D24040" w:rsidRDefault="004C34C2" w:rsidP="00D24040">
      <w:pPr>
        <w:pStyle w:val="ListParagraph"/>
        <w:numPr>
          <w:ilvl w:val="0"/>
          <w:numId w:val="21"/>
        </w:numPr>
        <w:rPr>
          <w:rFonts w:ascii="Myriad Pro" w:eastAsia="Arial Unicode MS" w:hAnsi="Myriad Pro" w:cs="Arial Unicode MS"/>
          <w:color w:val="333333"/>
        </w:rPr>
      </w:pPr>
      <w:r w:rsidRPr="00D24040">
        <w:rPr>
          <w:rFonts w:ascii="Myriad Pro" w:eastAsia="Arial Unicode MS" w:hAnsi="Myriad Pro" w:cs="Arial Unicode MS"/>
          <w:color w:val="333333"/>
        </w:rPr>
        <w:t>Cyclists.</w:t>
      </w:r>
    </w:p>
    <w:p w:rsidR="004C34C2" w:rsidRPr="00D24040" w:rsidRDefault="004C34C2" w:rsidP="00D24040">
      <w:pPr>
        <w:pStyle w:val="ListParagraph"/>
        <w:numPr>
          <w:ilvl w:val="0"/>
          <w:numId w:val="21"/>
        </w:numPr>
        <w:rPr>
          <w:rFonts w:ascii="Myriad Pro" w:eastAsia="Arial Unicode MS" w:hAnsi="Myriad Pro" w:cs="Arial Unicode MS"/>
          <w:color w:val="333333"/>
        </w:rPr>
      </w:pPr>
      <w:r w:rsidRPr="00D24040">
        <w:rPr>
          <w:rFonts w:ascii="Myriad Pro" w:eastAsia="Arial Unicode MS" w:hAnsi="Myriad Pro" w:cs="Arial Unicode MS"/>
          <w:color w:val="333333"/>
        </w:rPr>
        <w:t>Cars.</w:t>
      </w:r>
    </w:p>
    <w:p w:rsidR="004C34C2" w:rsidRPr="00D24040" w:rsidRDefault="004C34C2" w:rsidP="00D24040">
      <w:pPr>
        <w:pStyle w:val="ListParagraph"/>
        <w:numPr>
          <w:ilvl w:val="0"/>
          <w:numId w:val="21"/>
        </w:numPr>
        <w:rPr>
          <w:rFonts w:ascii="Myriad Pro" w:eastAsia="Arial Unicode MS" w:hAnsi="Myriad Pro" w:cs="Arial Unicode MS"/>
          <w:color w:val="333333"/>
        </w:rPr>
      </w:pPr>
      <w:r w:rsidRPr="00D24040">
        <w:rPr>
          <w:rFonts w:ascii="Myriad Pro" w:eastAsia="Arial Unicode MS" w:hAnsi="Myriad Pro" w:cs="Arial Unicode MS"/>
          <w:color w:val="333333"/>
        </w:rPr>
        <w:t>Light Goods vehicles.</w:t>
      </w:r>
    </w:p>
    <w:p w:rsidR="004C34C2" w:rsidRPr="00D24040" w:rsidRDefault="004C34C2" w:rsidP="00D24040">
      <w:pPr>
        <w:pStyle w:val="ListParagraph"/>
        <w:numPr>
          <w:ilvl w:val="0"/>
          <w:numId w:val="21"/>
        </w:numPr>
        <w:rPr>
          <w:rFonts w:ascii="Myriad Pro" w:eastAsia="Arial Unicode MS" w:hAnsi="Myriad Pro" w:cs="Arial Unicode MS"/>
          <w:color w:val="333333"/>
        </w:rPr>
      </w:pPr>
      <w:r w:rsidRPr="00D24040">
        <w:rPr>
          <w:rFonts w:ascii="Myriad Pro" w:eastAsia="Arial Unicode MS" w:hAnsi="Myriad Pro" w:cs="Arial Unicode MS"/>
          <w:color w:val="333333"/>
        </w:rPr>
        <w:t>Service Vehicles.</w:t>
      </w:r>
    </w:p>
    <w:p w:rsidR="004C34C2" w:rsidRPr="00D24040" w:rsidRDefault="004C34C2" w:rsidP="00D24040">
      <w:pPr>
        <w:autoSpaceDE w:val="0"/>
        <w:autoSpaceDN w:val="0"/>
        <w:adjustRightInd w:val="0"/>
        <w:rPr>
          <w:rFonts w:ascii="Myriad Pro" w:hAnsi="Myriad Pro" w:cs="MyriadPro-Regular"/>
          <w:b/>
          <w:color w:val="333333"/>
          <w:lang w:val="en-GB" w:eastAsia="en-GB"/>
        </w:rPr>
      </w:pPr>
    </w:p>
    <w:p w:rsidR="004C34C2" w:rsidRPr="00D24040" w:rsidRDefault="004C34C2" w:rsidP="00D24040">
      <w:pPr>
        <w:jc w:val="both"/>
        <w:rPr>
          <w:rFonts w:ascii="Myriad Pro" w:eastAsia="Arial Unicode MS" w:hAnsi="Myriad Pro" w:cs="Arial Unicode MS"/>
          <w:color w:val="333333"/>
        </w:rPr>
      </w:pPr>
      <w:r w:rsidRPr="00D24040">
        <w:rPr>
          <w:rFonts w:ascii="Myriad Pro" w:eastAsia="Arial Unicode MS" w:hAnsi="Myriad Pro" w:cs="Arial Unicode MS"/>
          <w:color w:val="333333"/>
        </w:rPr>
        <w:t>The level of permeability that should be afforded to each of these users needs to be considered in the layout of the Masterplan Area.</w:t>
      </w:r>
    </w:p>
    <w:p w:rsidR="004C34C2" w:rsidRPr="0051526D" w:rsidRDefault="004C34C2" w:rsidP="00D24040">
      <w:pPr>
        <w:autoSpaceDE w:val="0"/>
        <w:autoSpaceDN w:val="0"/>
        <w:adjustRightInd w:val="0"/>
        <w:rPr>
          <w:rFonts w:ascii="MyriadPro-Regular" w:hAnsi="MyriadPro-Regular" w:cs="MyriadPro-Regular"/>
          <w:b/>
          <w:color w:val="333333"/>
          <w:sz w:val="22"/>
          <w:szCs w:val="22"/>
          <w:lang w:val="en-GB" w:eastAsia="en-GB"/>
        </w:rPr>
      </w:pPr>
      <w:r>
        <w:rPr>
          <w:rFonts w:ascii="MyriadPro-Regular" w:hAnsi="MyriadPro-Regular" w:cs="MyriadPro-Regular"/>
          <w:b/>
          <w:color w:val="333333"/>
          <w:sz w:val="22"/>
          <w:szCs w:val="22"/>
          <w:lang w:val="en-GB" w:eastAsia="en-GB"/>
        </w:rPr>
        <w:t xml:space="preserve">4.1.3 </w:t>
      </w:r>
      <w:r>
        <w:rPr>
          <w:rFonts w:ascii="MyriadPro-Regular" w:hAnsi="MyriadPro-Regular" w:cs="MyriadPro-Regular"/>
          <w:b/>
          <w:color w:val="333333"/>
          <w:sz w:val="22"/>
          <w:szCs w:val="22"/>
          <w:lang w:val="en-GB" w:eastAsia="en-GB"/>
        </w:rPr>
        <w:tab/>
        <w:t xml:space="preserve">Pedestrian &amp; Cyclist </w:t>
      </w:r>
      <w:r w:rsidRPr="0051526D">
        <w:rPr>
          <w:rFonts w:ascii="MyriadPro-Regular" w:hAnsi="MyriadPro-Regular" w:cs="MyriadPro-Regular"/>
          <w:b/>
          <w:color w:val="333333"/>
          <w:sz w:val="22"/>
          <w:szCs w:val="22"/>
          <w:lang w:val="en-GB" w:eastAsia="en-GB"/>
        </w:rPr>
        <w:t>Movement</w:t>
      </w:r>
    </w:p>
    <w:p w:rsidR="004C34C2" w:rsidRDefault="004C34C2" w:rsidP="00D24040">
      <w:pPr>
        <w:autoSpaceDE w:val="0"/>
        <w:autoSpaceDN w:val="0"/>
        <w:adjustRightInd w:val="0"/>
        <w:rPr>
          <w:rFonts w:ascii="Myriad Pro" w:hAnsi="Myriad Pro" w:cs="MyriadPro-Regular"/>
          <w:color w:val="333333"/>
          <w:sz w:val="22"/>
          <w:szCs w:val="22"/>
          <w:lang w:val="en-GB" w:eastAsia="en-GB"/>
        </w:rPr>
      </w:pPr>
      <w:r>
        <w:rPr>
          <w:noProof/>
          <w:lang w:val="it-IT" w:eastAsia="it-IT"/>
        </w:rPr>
        <w:pict>
          <v:group id="_x0000_s1030" style="position:absolute;margin-left:378.25pt;margin-top:-.6pt;width:289.9pt;height:619.7pt;z-index:-251660288" coordorigin="16586,1517" coordsize="5798,12394">
            <v:shape id="_x0000_s1031" type="#_x0000_t75" style="position:absolute;left:16586;top:5240;width:5760;height:3840" o:regroupid="1">
              <v:imagedata r:id="rId9" o:title=""/>
            </v:shape>
            <v:shape id="_x0000_s1032" type="#_x0000_t75" style="position:absolute;left:16624;top:1517;width:5760;height:3240">
              <v:imagedata r:id="rId10" o:title=""/>
            </v:shape>
            <v:shape id="_x0000_s1033" type="#_x0000_t75" style="position:absolute;left:16586;top:9591;width:5760;height:4320">
              <v:imagedata r:id="rId11" o:title=""/>
            </v:shape>
          </v:group>
        </w:pict>
      </w:r>
    </w:p>
    <w:p w:rsidR="004C34C2" w:rsidRPr="00DD39EF" w:rsidRDefault="004C34C2" w:rsidP="000A3E7E">
      <w:pPr>
        <w:autoSpaceDE w:val="0"/>
        <w:autoSpaceDN w:val="0"/>
        <w:adjustRightInd w:val="0"/>
        <w:jc w:val="both"/>
        <w:rPr>
          <w:rFonts w:ascii="Myriad Pro" w:hAnsi="Myriad Pro" w:cs="MyriadPro-Regular"/>
          <w:color w:val="333333"/>
          <w:lang w:val="en-GB" w:eastAsia="en-GB"/>
        </w:rPr>
      </w:pPr>
      <w:r w:rsidRPr="00DD39EF">
        <w:rPr>
          <w:rFonts w:ascii="Myriad Pro" w:hAnsi="Myriad Pro" w:cs="MyriadPro-Regular"/>
          <w:color w:val="333333"/>
          <w:lang w:val="en-GB" w:eastAsia="en-GB"/>
        </w:rPr>
        <w:t xml:space="preserve">The city centre contains the core retail area and main tourist trails  accordingly priority in these areas should be afforded to pedestrians.  The recent improvements to the footpaths and streetscape in </w:t>
      </w:r>
      <w:smartTag w:uri="urn:schemas-microsoft-com:office:smarttags" w:element="address">
        <w:smartTag w:uri="urn:schemas-microsoft-com:office:smarttags" w:element="Street">
          <w:r w:rsidRPr="00DD39EF">
            <w:rPr>
              <w:rFonts w:ascii="Myriad Pro" w:hAnsi="Myriad Pro" w:cs="MyriadPro-Regular"/>
              <w:color w:val="333333"/>
              <w:lang w:val="en-GB" w:eastAsia="en-GB"/>
            </w:rPr>
            <w:t>High St</w:t>
          </w:r>
        </w:smartTag>
      </w:smartTag>
      <w:r w:rsidRPr="00DD39EF">
        <w:rPr>
          <w:rFonts w:ascii="Myriad Pro" w:hAnsi="Myriad Pro" w:cs="MyriadPro-Regular"/>
          <w:color w:val="333333"/>
          <w:lang w:val="en-GB" w:eastAsia="en-GB"/>
        </w:rPr>
        <w:t xml:space="preserve"> through the Medieval Mile project help to promote and assist pedestrian movements in the city centre area. </w:t>
      </w:r>
    </w:p>
    <w:p w:rsidR="004C34C2" w:rsidRPr="00DD39EF" w:rsidRDefault="004C34C2" w:rsidP="000A3E7E">
      <w:pPr>
        <w:autoSpaceDE w:val="0"/>
        <w:autoSpaceDN w:val="0"/>
        <w:adjustRightInd w:val="0"/>
        <w:rPr>
          <w:rFonts w:ascii="Myriad Pro" w:hAnsi="Myriad Pro" w:cs="MyriadPro-Regular"/>
          <w:color w:val="333333"/>
          <w:lang w:val="en-GB" w:eastAsia="en-GB"/>
        </w:rPr>
      </w:pPr>
    </w:p>
    <w:p w:rsidR="004C34C2" w:rsidRPr="00DD39EF" w:rsidRDefault="004C34C2" w:rsidP="000A3E7E">
      <w:pPr>
        <w:autoSpaceDE w:val="0"/>
        <w:autoSpaceDN w:val="0"/>
        <w:adjustRightInd w:val="0"/>
        <w:jc w:val="both"/>
        <w:rPr>
          <w:rFonts w:ascii="Myriad Pro" w:hAnsi="Myriad Pro" w:cs="MyriadPro-Regular"/>
          <w:color w:val="333333"/>
          <w:lang w:val="en-GB" w:eastAsia="en-GB"/>
        </w:rPr>
      </w:pPr>
      <w:r w:rsidRPr="00DD39EF">
        <w:rPr>
          <w:rFonts w:ascii="Myriad Pro" w:hAnsi="Myriad Pro" w:cs="MyriadPro-Regular"/>
          <w:color w:val="333333"/>
          <w:lang w:val="en-GB" w:eastAsia="en-GB"/>
        </w:rPr>
        <w:t xml:space="preserve">In the Masterplan area, it is intended that movement will be dominated by pedestrians and cyclists, with limited vehicular access.  This will help to create a vibrant and sustainable place, providing the area with an important sense of place.  </w:t>
      </w:r>
    </w:p>
    <w:p w:rsidR="004C34C2" w:rsidRPr="00DD39EF" w:rsidRDefault="004C34C2" w:rsidP="000A3E7E">
      <w:pPr>
        <w:autoSpaceDE w:val="0"/>
        <w:autoSpaceDN w:val="0"/>
        <w:adjustRightInd w:val="0"/>
        <w:jc w:val="both"/>
        <w:rPr>
          <w:rFonts w:ascii="Myriad Pro" w:hAnsi="Myriad Pro" w:cs="MyriadPro-Regular"/>
          <w:color w:val="333333"/>
          <w:lang w:val="en-GB" w:eastAsia="en-GB"/>
        </w:rPr>
      </w:pPr>
    </w:p>
    <w:p w:rsidR="004C34C2" w:rsidRPr="00DD39EF" w:rsidRDefault="004C34C2" w:rsidP="000A3E7E">
      <w:pPr>
        <w:autoSpaceDE w:val="0"/>
        <w:autoSpaceDN w:val="0"/>
        <w:adjustRightInd w:val="0"/>
        <w:jc w:val="both"/>
        <w:rPr>
          <w:rFonts w:ascii="Myriad Pro" w:hAnsi="Myriad Pro" w:cs="MyriadPro-Regular"/>
          <w:color w:val="333333"/>
          <w:lang w:val="en-GB" w:eastAsia="en-GB"/>
        </w:rPr>
      </w:pPr>
      <w:r w:rsidRPr="00DD39EF">
        <w:rPr>
          <w:rFonts w:ascii="Myriad Pro" w:hAnsi="Myriad Pro" w:cs="MyriadPro-Regular"/>
          <w:color w:val="333333"/>
          <w:lang w:val="en-GB" w:eastAsia="en-GB"/>
        </w:rPr>
        <w:t>Any areas where vehicles are allowed within the Masterplan area will be designed as shared spaces.  Such spaces are integrated spaces , where pedestrians, cyclists and vehicles share the carriageway, and  are considered to be highly desirable where pedestrian activities are high and vehicles movements are only required for lower level access or circulatory purposes.</w:t>
      </w:r>
      <w:r w:rsidRPr="00DD39EF">
        <w:rPr>
          <w:rFonts w:ascii="Myriad Pro" w:hAnsi="Myriad Pro" w:cs="MyriadPro-Regular"/>
          <w:color w:val="333333"/>
          <w:vertAlign w:val="superscript"/>
          <w:lang w:val="en-GB" w:eastAsia="en-GB"/>
        </w:rPr>
        <w:t>1</w:t>
      </w:r>
    </w:p>
    <w:p w:rsidR="004C34C2" w:rsidRPr="00DD39EF" w:rsidRDefault="004C34C2" w:rsidP="000A3E7E">
      <w:pPr>
        <w:autoSpaceDE w:val="0"/>
        <w:autoSpaceDN w:val="0"/>
        <w:adjustRightInd w:val="0"/>
        <w:rPr>
          <w:rFonts w:ascii="Myriad Pro" w:hAnsi="Myriad Pro" w:cs="MyriadPro-Regular"/>
          <w:color w:val="333333"/>
          <w:lang w:val="en-GB" w:eastAsia="en-GB"/>
        </w:rPr>
      </w:pPr>
    </w:p>
    <w:p w:rsidR="004C34C2" w:rsidRPr="00DD39EF" w:rsidRDefault="004C34C2" w:rsidP="000A3E7E">
      <w:pPr>
        <w:autoSpaceDE w:val="0"/>
        <w:autoSpaceDN w:val="0"/>
        <w:adjustRightInd w:val="0"/>
        <w:jc w:val="both"/>
        <w:rPr>
          <w:rFonts w:ascii="Myriad Pro" w:hAnsi="Myriad Pro" w:cs="MyriadPro-Regular"/>
          <w:color w:val="333333"/>
          <w:lang w:val="en-GB" w:eastAsia="en-GB"/>
        </w:rPr>
      </w:pPr>
      <w:r w:rsidRPr="00DD39EF">
        <w:rPr>
          <w:rFonts w:ascii="Myriad Pro" w:hAnsi="Myriad Pro" w:cs="MyriadPro-Regular"/>
          <w:color w:val="333333"/>
          <w:lang w:val="en-GB" w:eastAsia="en-GB"/>
        </w:rPr>
        <w:t xml:space="preserve">A key element of new linkages is the provision of pedestrian and cycle linkages on both the east and west banks of the river. These will serve as both amenity routes and access routes to the city centre. As amenity routes, they will form part of long distance amenity routes along the Nore, completing the missing link in the River Nore Linear Park. Within the urban area of the City they will provide ideal short and longer distance walking routes along the river incorporating the existing bridges, the </w:t>
      </w:r>
      <w:smartTag w:uri="urn:schemas-microsoft-com:office:smarttags" w:element="PlaceName">
        <w:smartTag w:uri="urn:schemas-microsoft-com:office:smarttags" w:element="place">
          <w:r w:rsidRPr="00DD39EF">
            <w:rPr>
              <w:rFonts w:ascii="Myriad Pro" w:hAnsi="Myriad Pro" w:cs="MyriadPro-Regular"/>
              <w:color w:val="333333"/>
              <w:lang w:val="en-GB" w:eastAsia="en-GB"/>
            </w:rPr>
            <w:t>Central</w:t>
          </w:r>
        </w:smartTag>
        <w:r w:rsidRPr="00DD39EF">
          <w:rPr>
            <w:rFonts w:ascii="Myriad Pro" w:hAnsi="Myriad Pro" w:cs="MyriadPro-Regular"/>
            <w:color w:val="333333"/>
            <w:lang w:val="en-GB" w:eastAsia="en-GB"/>
          </w:rPr>
          <w:t xml:space="preserve"> </w:t>
        </w:r>
        <w:smartTag w:uri="urn:schemas-microsoft-com:office:smarttags" w:element="PlaceName">
          <w:r w:rsidRPr="00DD39EF">
            <w:rPr>
              <w:rFonts w:ascii="Myriad Pro" w:hAnsi="Myriad Pro" w:cs="MyriadPro-Regular"/>
              <w:color w:val="333333"/>
              <w:lang w:val="en-GB" w:eastAsia="en-GB"/>
            </w:rPr>
            <w:t>Access</w:t>
          </w:r>
        </w:smartTag>
        <w:r w:rsidRPr="00DD39EF">
          <w:rPr>
            <w:rFonts w:ascii="Myriad Pro" w:hAnsi="Myriad Pro" w:cs="MyriadPro-Regular"/>
            <w:color w:val="333333"/>
            <w:lang w:val="en-GB" w:eastAsia="en-GB"/>
          </w:rPr>
          <w:t xml:space="preserve"> </w:t>
        </w:r>
        <w:smartTag w:uri="urn:schemas-microsoft-com:office:smarttags" w:element="PlaceName">
          <w:r w:rsidRPr="00DD39EF">
            <w:rPr>
              <w:rFonts w:ascii="Myriad Pro" w:hAnsi="Myriad Pro" w:cs="MyriadPro-Regular"/>
              <w:color w:val="333333"/>
              <w:lang w:val="en-GB" w:eastAsia="en-GB"/>
            </w:rPr>
            <w:t>Scheme</w:t>
          </w:r>
        </w:smartTag>
        <w:r w:rsidRPr="00DD39EF">
          <w:rPr>
            <w:rFonts w:ascii="Myriad Pro" w:hAnsi="Myriad Pro" w:cs="MyriadPro-Regular"/>
            <w:color w:val="333333"/>
            <w:lang w:val="en-GB" w:eastAsia="en-GB"/>
          </w:rPr>
          <w:t xml:space="preserve"> </w:t>
        </w:r>
        <w:smartTag w:uri="urn:schemas-microsoft-com:office:smarttags" w:element="PlaceType">
          <w:r w:rsidRPr="00DD39EF">
            <w:rPr>
              <w:rFonts w:ascii="Myriad Pro" w:hAnsi="Myriad Pro" w:cs="MyriadPro-Regular"/>
              <w:color w:val="333333"/>
              <w:lang w:val="en-GB" w:eastAsia="en-GB"/>
            </w:rPr>
            <w:t>Bridge</w:t>
          </w:r>
        </w:smartTag>
      </w:smartTag>
      <w:r w:rsidRPr="00DD39EF">
        <w:rPr>
          <w:rFonts w:ascii="Myriad Pro" w:hAnsi="Myriad Pro" w:cs="MyriadPro-Regular"/>
          <w:color w:val="333333"/>
          <w:lang w:val="en-GB" w:eastAsia="en-GB"/>
        </w:rPr>
        <w:t>, and the new pedestrian bridge at John’s Quay.</w:t>
      </w:r>
    </w:p>
    <w:p w:rsidR="004C34C2" w:rsidRPr="00DD39EF" w:rsidRDefault="004C34C2" w:rsidP="000A3E7E">
      <w:pPr>
        <w:autoSpaceDE w:val="0"/>
        <w:autoSpaceDN w:val="0"/>
        <w:adjustRightInd w:val="0"/>
        <w:rPr>
          <w:rFonts w:ascii="Myriad Pro" w:hAnsi="Myriad Pro" w:cs="MyriadPro-Regular"/>
          <w:color w:val="333333"/>
          <w:lang w:val="en-GB" w:eastAsia="en-GB"/>
        </w:rPr>
      </w:pPr>
    </w:p>
    <w:p w:rsidR="004C34C2" w:rsidRPr="00DD39EF" w:rsidRDefault="004C34C2" w:rsidP="000A3E7E">
      <w:pPr>
        <w:autoSpaceDE w:val="0"/>
        <w:autoSpaceDN w:val="0"/>
        <w:adjustRightInd w:val="0"/>
        <w:jc w:val="both"/>
        <w:rPr>
          <w:rFonts w:ascii="Myriad Pro" w:hAnsi="Myriad Pro" w:cs="MyriadPro-Regular"/>
          <w:color w:val="333333"/>
          <w:lang w:val="en-GB" w:eastAsia="en-GB"/>
        </w:rPr>
      </w:pPr>
      <w:r w:rsidRPr="00DD39EF">
        <w:rPr>
          <w:rFonts w:ascii="Myriad Pro" w:hAnsi="Myriad Pro" w:cs="MyriadPro-Regular"/>
          <w:color w:val="333333"/>
          <w:lang w:val="en-GB" w:eastAsia="en-GB"/>
        </w:rPr>
        <w:t xml:space="preserve">Kilkenny is a relatively flat and compact City with a significant proportion of its population living within two kilometres of the City Centre. These characteristics contribute towards making </w:t>
      </w:r>
      <w:smartTag w:uri="urn:schemas-microsoft-com:office:smarttags" w:element="PlaceType">
        <w:smartTag w:uri="urn:schemas-microsoft-com:office:smarttags" w:element="PlaceName">
          <w:smartTag w:uri="urn:schemas-microsoft-com:office:smarttags" w:element="PlaceName">
            <w:smartTag w:uri="urn:schemas-microsoft-com:office:smarttags" w:element="place">
              <w:r w:rsidRPr="00DD39EF">
                <w:rPr>
                  <w:rFonts w:ascii="Myriad Pro" w:hAnsi="Myriad Pro" w:cs="MyriadPro-Regular"/>
                  <w:color w:val="333333"/>
                  <w:lang w:val="en-GB" w:eastAsia="en-GB"/>
                </w:rPr>
                <w:t>Kilkenny</w:t>
              </w:r>
            </w:smartTag>
          </w:smartTag>
          <w:r w:rsidRPr="00DD39EF">
            <w:rPr>
              <w:rFonts w:ascii="Myriad Pro" w:hAnsi="Myriad Pro" w:cs="MyriadPro-Regular"/>
              <w:color w:val="333333"/>
              <w:lang w:val="en-GB" w:eastAsia="en-GB"/>
            </w:rPr>
            <w:t xml:space="preserve"> </w:t>
          </w:r>
          <w:smartTag w:uri="urn:schemas-microsoft-com:office:smarttags" w:element="PlaceType">
            <w:r w:rsidRPr="00DD39EF">
              <w:rPr>
                <w:rFonts w:ascii="Myriad Pro" w:hAnsi="Myriad Pro" w:cs="MyriadPro-Regular"/>
                <w:color w:val="333333"/>
                <w:lang w:val="en-GB" w:eastAsia="en-GB"/>
              </w:rPr>
              <w:t>City</w:t>
            </w:r>
          </w:smartTag>
        </w:smartTag>
      </w:smartTag>
      <w:r w:rsidRPr="00DD39EF">
        <w:rPr>
          <w:rFonts w:ascii="Myriad Pro" w:hAnsi="Myriad Pro" w:cs="MyriadPro-Regular"/>
          <w:color w:val="333333"/>
          <w:lang w:val="en-GB" w:eastAsia="en-GB"/>
        </w:rPr>
        <w:t xml:space="preserve"> an ideal location for commuting to work or school by foot or bicycle.</w:t>
      </w:r>
    </w:p>
    <w:p w:rsidR="004C34C2" w:rsidRPr="00DD39EF" w:rsidRDefault="004C34C2" w:rsidP="000A3E7E">
      <w:pPr>
        <w:autoSpaceDE w:val="0"/>
        <w:autoSpaceDN w:val="0"/>
        <w:adjustRightInd w:val="0"/>
        <w:rPr>
          <w:rFonts w:ascii="Myriad Pro" w:hAnsi="Myriad Pro" w:cs="MyriadPro-Regular"/>
          <w:color w:val="333333"/>
          <w:lang w:val="en-GB" w:eastAsia="en-GB"/>
        </w:rPr>
      </w:pPr>
    </w:p>
    <w:p w:rsidR="004C34C2" w:rsidRPr="00DD39EF" w:rsidRDefault="004C34C2" w:rsidP="000A3E7E">
      <w:pPr>
        <w:autoSpaceDE w:val="0"/>
        <w:autoSpaceDN w:val="0"/>
        <w:adjustRightInd w:val="0"/>
        <w:jc w:val="both"/>
        <w:rPr>
          <w:rFonts w:ascii="Myriad Pro" w:hAnsi="Myriad Pro" w:cs="MyriadPro-Regular"/>
          <w:color w:val="333333"/>
          <w:lang w:val="en-GB" w:eastAsia="en-GB"/>
        </w:rPr>
      </w:pPr>
      <w:r w:rsidRPr="00DD39EF">
        <w:rPr>
          <w:rFonts w:ascii="Myriad Pro" w:hAnsi="Myriad Pro" w:cs="MyriadPro-Regular"/>
          <w:color w:val="333333"/>
          <w:lang w:val="en-GB" w:eastAsia="en-GB"/>
        </w:rPr>
        <w:t>Key to the delivery of a successful cycle network is the provision of a complete supporting infrastructure. This includes providing secure cycle parking facilities at popular destinations such as The Parade, Johns Green, Bateman Quay and High Street.  Cycle parking facilities will be provided at suitable locations within the Masterplan site.</w:t>
      </w:r>
    </w:p>
    <w:p w:rsidR="004C34C2" w:rsidRDefault="004C34C2" w:rsidP="00D24040">
      <w:pPr>
        <w:autoSpaceDE w:val="0"/>
        <w:autoSpaceDN w:val="0"/>
        <w:adjustRightInd w:val="0"/>
        <w:rPr>
          <w:rFonts w:ascii="Myriad Pro" w:hAnsi="Myriad Pro" w:cs="MyriadPro-Regular"/>
          <w:color w:val="333333"/>
          <w:lang w:val="en-GB" w:eastAsia="en-GB"/>
        </w:rPr>
      </w:pPr>
    </w:p>
    <w:p w:rsidR="004C34C2" w:rsidRDefault="004C34C2" w:rsidP="00D24040">
      <w:pPr>
        <w:autoSpaceDE w:val="0"/>
        <w:autoSpaceDN w:val="0"/>
        <w:adjustRightInd w:val="0"/>
        <w:rPr>
          <w:rFonts w:ascii="Myriad Pro" w:hAnsi="Myriad Pro" w:cs="MyriadPro-Regular"/>
          <w:color w:val="333333"/>
          <w:lang w:val="en-GB" w:eastAsia="en-GB"/>
        </w:rPr>
      </w:pPr>
    </w:p>
    <w:p w:rsidR="004C34C2" w:rsidRDefault="004C34C2" w:rsidP="00D24040">
      <w:pPr>
        <w:autoSpaceDE w:val="0"/>
        <w:autoSpaceDN w:val="0"/>
        <w:adjustRightInd w:val="0"/>
        <w:rPr>
          <w:rFonts w:ascii="Myriad Pro" w:hAnsi="Myriad Pro" w:cs="MyriadPro-Regular"/>
          <w:color w:val="333333"/>
          <w:lang w:val="en-GB" w:eastAsia="en-GB"/>
        </w:rPr>
      </w:pPr>
    </w:p>
    <w:p w:rsidR="004C34C2" w:rsidRDefault="004C34C2" w:rsidP="00D24040">
      <w:pPr>
        <w:autoSpaceDE w:val="0"/>
        <w:autoSpaceDN w:val="0"/>
        <w:adjustRightInd w:val="0"/>
        <w:rPr>
          <w:rFonts w:ascii="Myriad Pro" w:hAnsi="Myriad Pro" w:cs="MyriadPro-Regular"/>
          <w:color w:val="333333"/>
          <w:lang w:val="en-GB" w:eastAsia="en-GB"/>
        </w:rPr>
      </w:pPr>
    </w:p>
    <w:p w:rsidR="004C34C2" w:rsidRDefault="004C34C2" w:rsidP="00D24040">
      <w:pPr>
        <w:autoSpaceDE w:val="0"/>
        <w:autoSpaceDN w:val="0"/>
        <w:adjustRightInd w:val="0"/>
        <w:rPr>
          <w:rFonts w:ascii="Myriad Pro" w:hAnsi="Myriad Pro" w:cs="MyriadPro-Regular"/>
          <w:color w:val="333333"/>
          <w:lang w:val="en-GB" w:eastAsia="en-GB"/>
        </w:rPr>
      </w:pPr>
    </w:p>
    <w:p w:rsidR="004C34C2" w:rsidRDefault="004C34C2" w:rsidP="00D24040">
      <w:pPr>
        <w:autoSpaceDE w:val="0"/>
        <w:autoSpaceDN w:val="0"/>
        <w:adjustRightInd w:val="0"/>
        <w:rPr>
          <w:rFonts w:ascii="Myriad Pro" w:hAnsi="Myriad Pro" w:cs="MyriadPro-Regular"/>
          <w:color w:val="333333"/>
          <w:lang w:val="en-GB" w:eastAsia="en-GB"/>
        </w:rPr>
      </w:pPr>
    </w:p>
    <w:p w:rsidR="004C34C2" w:rsidRDefault="004C34C2" w:rsidP="00D24040">
      <w:pPr>
        <w:autoSpaceDE w:val="0"/>
        <w:autoSpaceDN w:val="0"/>
        <w:adjustRightInd w:val="0"/>
        <w:rPr>
          <w:rFonts w:ascii="Myriad Pro" w:hAnsi="Myriad Pro" w:cs="MyriadPro-Regular"/>
          <w:color w:val="333333"/>
          <w:lang w:val="en-GB" w:eastAsia="en-GB"/>
        </w:rPr>
      </w:pPr>
    </w:p>
    <w:p w:rsidR="004C34C2" w:rsidRDefault="004C34C2" w:rsidP="00D24040">
      <w:pPr>
        <w:autoSpaceDE w:val="0"/>
        <w:autoSpaceDN w:val="0"/>
        <w:adjustRightInd w:val="0"/>
        <w:rPr>
          <w:rFonts w:ascii="Myriad Pro" w:hAnsi="Myriad Pro" w:cs="MyriadPro-Regular"/>
          <w:color w:val="333333"/>
          <w:lang w:val="en-GB" w:eastAsia="en-GB"/>
        </w:rPr>
      </w:pPr>
    </w:p>
    <w:p w:rsidR="004C34C2" w:rsidRDefault="004C34C2" w:rsidP="00D24040">
      <w:pPr>
        <w:autoSpaceDE w:val="0"/>
        <w:autoSpaceDN w:val="0"/>
        <w:adjustRightInd w:val="0"/>
        <w:rPr>
          <w:rFonts w:ascii="Myriad Pro" w:hAnsi="Myriad Pro" w:cs="MyriadPro-Regular"/>
          <w:color w:val="333333"/>
          <w:lang w:val="en-GB" w:eastAsia="en-GB"/>
        </w:rPr>
      </w:pPr>
    </w:p>
    <w:p w:rsidR="004C34C2" w:rsidRDefault="004C34C2" w:rsidP="00D24040">
      <w:pPr>
        <w:autoSpaceDE w:val="0"/>
        <w:autoSpaceDN w:val="0"/>
        <w:adjustRightInd w:val="0"/>
        <w:rPr>
          <w:rFonts w:ascii="Myriad Pro" w:hAnsi="Myriad Pro" w:cs="MyriadPro-Regular"/>
          <w:color w:val="333333"/>
          <w:lang w:val="en-GB" w:eastAsia="en-GB"/>
        </w:rPr>
      </w:pPr>
    </w:p>
    <w:p w:rsidR="004C34C2" w:rsidRDefault="004C34C2" w:rsidP="00D24040">
      <w:pPr>
        <w:autoSpaceDE w:val="0"/>
        <w:autoSpaceDN w:val="0"/>
        <w:adjustRightInd w:val="0"/>
        <w:rPr>
          <w:rFonts w:ascii="Myriad Pro" w:hAnsi="Myriad Pro" w:cs="MyriadPro-Regular"/>
          <w:color w:val="333333"/>
          <w:lang w:val="en-GB" w:eastAsia="en-GB"/>
        </w:rPr>
      </w:pPr>
    </w:p>
    <w:p w:rsidR="004C34C2" w:rsidRDefault="004C34C2" w:rsidP="00D24040">
      <w:pPr>
        <w:autoSpaceDE w:val="0"/>
        <w:autoSpaceDN w:val="0"/>
        <w:adjustRightInd w:val="0"/>
        <w:rPr>
          <w:rFonts w:ascii="Myriad Pro" w:hAnsi="Myriad Pro" w:cs="MyriadPro-Regular"/>
          <w:color w:val="333333"/>
          <w:lang w:val="en-GB" w:eastAsia="en-GB"/>
        </w:rPr>
      </w:pPr>
    </w:p>
    <w:p w:rsidR="004C34C2" w:rsidRDefault="004C34C2" w:rsidP="00D24040">
      <w:pPr>
        <w:autoSpaceDE w:val="0"/>
        <w:autoSpaceDN w:val="0"/>
        <w:adjustRightInd w:val="0"/>
        <w:rPr>
          <w:rFonts w:ascii="Myriad Pro" w:hAnsi="Myriad Pro" w:cs="MyriadPro-Regular"/>
          <w:color w:val="333333"/>
          <w:lang w:val="en-GB" w:eastAsia="en-GB"/>
        </w:rPr>
      </w:pPr>
    </w:p>
    <w:p w:rsidR="004C34C2" w:rsidRDefault="004C34C2" w:rsidP="00D24040">
      <w:pPr>
        <w:autoSpaceDE w:val="0"/>
        <w:autoSpaceDN w:val="0"/>
        <w:adjustRightInd w:val="0"/>
        <w:rPr>
          <w:rFonts w:ascii="Myriad Pro" w:hAnsi="Myriad Pro" w:cs="MyriadPro-Regular"/>
          <w:color w:val="333333"/>
          <w:lang w:val="en-GB" w:eastAsia="en-GB"/>
        </w:rPr>
      </w:pPr>
    </w:p>
    <w:p w:rsidR="004C34C2" w:rsidRDefault="004C34C2" w:rsidP="00D24040">
      <w:pPr>
        <w:autoSpaceDE w:val="0"/>
        <w:autoSpaceDN w:val="0"/>
        <w:adjustRightInd w:val="0"/>
        <w:rPr>
          <w:rFonts w:ascii="Myriad Pro" w:hAnsi="Myriad Pro" w:cs="MyriadPro-Regular"/>
          <w:color w:val="333333"/>
          <w:lang w:val="en-GB" w:eastAsia="en-GB"/>
        </w:rPr>
      </w:pPr>
    </w:p>
    <w:p w:rsidR="004C34C2" w:rsidRPr="00D24040" w:rsidRDefault="004C34C2" w:rsidP="00DD39EF">
      <w:pPr>
        <w:autoSpaceDE w:val="0"/>
        <w:autoSpaceDN w:val="0"/>
        <w:adjustRightInd w:val="0"/>
        <w:rPr>
          <w:rFonts w:ascii="Myriad Pro" w:hAnsi="Myriad Pro" w:cs="MyriadPro-Regular"/>
          <w:color w:val="333333"/>
          <w:lang w:val="en-GB" w:eastAsia="en-GB"/>
        </w:rPr>
      </w:pPr>
    </w:p>
    <w:p w:rsidR="004C34C2" w:rsidRPr="000A3E7E" w:rsidRDefault="004C34C2" w:rsidP="00DD39EF">
      <w:pPr>
        <w:autoSpaceDE w:val="0"/>
        <w:autoSpaceDN w:val="0"/>
        <w:adjustRightInd w:val="0"/>
        <w:rPr>
          <w:rFonts w:ascii="Myriad Pro" w:hAnsi="Myriad Pro" w:cs="MyriadPro-Regular"/>
          <w:i/>
          <w:color w:val="333333"/>
          <w:lang w:val="en-GB" w:eastAsia="en-GB"/>
        </w:rPr>
      </w:pPr>
      <w:r w:rsidRPr="000A3E7E">
        <w:rPr>
          <w:rFonts w:ascii="Myriad Pro" w:hAnsi="Myriad Pro" w:cs="MyriadPro-Regular"/>
          <w:i/>
          <w:color w:val="333333"/>
          <w:vertAlign w:val="superscript"/>
          <w:lang w:val="en-GB" w:eastAsia="en-GB"/>
        </w:rPr>
        <w:t>1</w:t>
      </w:r>
      <w:r w:rsidRPr="000A3E7E">
        <w:rPr>
          <w:rFonts w:ascii="Myriad Pro" w:hAnsi="Myriad Pro" w:cs="MyriadPro-Regular"/>
          <w:i/>
          <w:color w:val="333333"/>
          <w:lang w:val="en-GB" w:eastAsia="en-GB"/>
        </w:rPr>
        <w:t xml:space="preserve"> Design Manual for Urban Roads and Streets published by the Dept. of </w:t>
      </w:r>
    </w:p>
    <w:p w:rsidR="004C34C2" w:rsidRDefault="004C34C2" w:rsidP="00DD39EF">
      <w:pPr>
        <w:autoSpaceDE w:val="0"/>
        <w:autoSpaceDN w:val="0"/>
        <w:adjustRightInd w:val="0"/>
        <w:rPr>
          <w:rFonts w:ascii="Myriad Pro" w:hAnsi="Myriad Pro" w:cs="MyriadPro-Regular"/>
          <w:i/>
          <w:color w:val="333333"/>
          <w:lang w:val="en-GB" w:eastAsia="en-GB"/>
        </w:rPr>
      </w:pPr>
      <w:r w:rsidRPr="000A3E7E">
        <w:rPr>
          <w:rFonts w:ascii="Myriad Pro" w:hAnsi="Myriad Pro" w:cs="MyriadPro-Regular"/>
          <w:i/>
          <w:color w:val="333333"/>
          <w:lang w:val="en-GB" w:eastAsia="en-GB"/>
        </w:rPr>
        <w:t xml:space="preserve">   Transport and the Dept. of Environment, community &amp; Local Govt.</w:t>
      </w:r>
    </w:p>
    <w:p w:rsidR="004C34C2" w:rsidRDefault="004C34C2" w:rsidP="00DD39EF">
      <w:pPr>
        <w:autoSpaceDE w:val="0"/>
        <w:autoSpaceDN w:val="0"/>
        <w:adjustRightInd w:val="0"/>
        <w:rPr>
          <w:rFonts w:ascii="Myriad Pro" w:hAnsi="Myriad Pro" w:cs="MyriadPro-Regular"/>
          <w:i/>
          <w:color w:val="333333"/>
          <w:lang w:val="en-GB" w:eastAsia="en-GB"/>
        </w:rPr>
      </w:pPr>
      <w:r>
        <w:rPr>
          <w:rFonts w:ascii="Myriad Pro" w:hAnsi="Myriad Pro" w:cs="MyriadPro-Regular"/>
          <w:i/>
          <w:color w:val="333333"/>
          <w:lang w:val="en-GB" w:eastAsia="en-GB"/>
        </w:rPr>
        <w:br w:type="column"/>
      </w:r>
    </w:p>
    <w:p w:rsidR="004C34C2" w:rsidRDefault="004C34C2" w:rsidP="00D24040">
      <w:pPr>
        <w:autoSpaceDE w:val="0"/>
        <w:autoSpaceDN w:val="0"/>
        <w:adjustRightInd w:val="0"/>
        <w:rPr>
          <w:rFonts w:ascii="Myriad Pro" w:hAnsi="Myriad Pro" w:cs="MyriadPro-Regular"/>
          <w:color w:val="333333"/>
          <w:lang w:val="en-GB" w:eastAsia="en-GB"/>
        </w:rPr>
      </w:pPr>
    </w:p>
    <w:p w:rsidR="004C34C2" w:rsidRDefault="004C34C2" w:rsidP="00D24040">
      <w:pPr>
        <w:autoSpaceDE w:val="0"/>
        <w:autoSpaceDN w:val="0"/>
        <w:adjustRightInd w:val="0"/>
        <w:rPr>
          <w:rFonts w:ascii="Myriad Pro" w:hAnsi="Myriad Pro" w:cs="MyriadPro-Regular"/>
          <w:color w:val="333333"/>
          <w:lang w:val="en-GB" w:eastAsia="en-GB"/>
        </w:rPr>
      </w:pPr>
    </w:p>
    <w:p w:rsidR="004C34C2" w:rsidRDefault="004C34C2" w:rsidP="00D24040">
      <w:pPr>
        <w:autoSpaceDE w:val="0"/>
        <w:autoSpaceDN w:val="0"/>
        <w:adjustRightInd w:val="0"/>
        <w:rPr>
          <w:rFonts w:ascii="Myriad Pro" w:hAnsi="Myriad Pro" w:cs="MyriadPro-Regular"/>
          <w:color w:val="333333"/>
          <w:lang w:val="en-GB" w:eastAsia="en-GB"/>
        </w:rPr>
      </w:pPr>
    </w:p>
    <w:p w:rsidR="004C34C2" w:rsidRDefault="004C34C2" w:rsidP="00D24040">
      <w:pPr>
        <w:autoSpaceDE w:val="0"/>
        <w:autoSpaceDN w:val="0"/>
        <w:adjustRightInd w:val="0"/>
        <w:rPr>
          <w:rFonts w:ascii="Myriad Pro" w:hAnsi="Myriad Pro" w:cs="MyriadPro-Regular"/>
          <w:color w:val="333333"/>
          <w:lang w:val="en-GB" w:eastAsia="en-GB"/>
        </w:rPr>
      </w:pPr>
    </w:p>
    <w:p w:rsidR="004C34C2" w:rsidRDefault="004C34C2" w:rsidP="00D24040">
      <w:pPr>
        <w:autoSpaceDE w:val="0"/>
        <w:autoSpaceDN w:val="0"/>
        <w:adjustRightInd w:val="0"/>
        <w:rPr>
          <w:rFonts w:ascii="Myriad Pro" w:hAnsi="Myriad Pro" w:cs="MyriadPro-Regular"/>
          <w:color w:val="333333"/>
          <w:lang w:val="en-GB" w:eastAsia="en-GB"/>
        </w:rPr>
      </w:pPr>
    </w:p>
    <w:p w:rsidR="004C34C2" w:rsidRDefault="004C34C2" w:rsidP="00D24040">
      <w:pPr>
        <w:autoSpaceDE w:val="0"/>
        <w:autoSpaceDN w:val="0"/>
        <w:adjustRightInd w:val="0"/>
        <w:rPr>
          <w:rFonts w:ascii="Myriad Pro" w:hAnsi="Myriad Pro" w:cs="MyriadPro-Regular"/>
          <w:color w:val="333333"/>
          <w:lang w:val="en-GB" w:eastAsia="en-GB"/>
        </w:rPr>
      </w:pPr>
    </w:p>
    <w:p w:rsidR="004C34C2" w:rsidRDefault="004C34C2" w:rsidP="00D24040">
      <w:pPr>
        <w:autoSpaceDE w:val="0"/>
        <w:autoSpaceDN w:val="0"/>
        <w:adjustRightInd w:val="0"/>
        <w:rPr>
          <w:rFonts w:ascii="Myriad Pro" w:hAnsi="Myriad Pro" w:cs="MyriadPro-Regular"/>
          <w:color w:val="333333"/>
          <w:lang w:val="en-GB" w:eastAsia="en-GB"/>
        </w:rPr>
      </w:pPr>
    </w:p>
    <w:p w:rsidR="004C34C2" w:rsidRDefault="004C34C2" w:rsidP="00D24040">
      <w:pPr>
        <w:autoSpaceDE w:val="0"/>
        <w:autoSpaceDN w:val="0"/>
        <w:adjustRightInd w:val="0"/>
        <w:rPr>
          <w:rFonts w:ascii="Myriad Pro" w:hAnsi="Myriad Pro" w:cs="MyriadPro-Regular"/>
          <w:color w:val="333333"/>
          <w:lang w:val="en-GB" w:eastAsia="en-GB"/>
        </w:rPr>
      </w:pPr>
    </w:p>
    <w:p w:rsidR="004C34C2" w:rsidRPr="000A3E7E" w:rsidRDefault="004C34C2" w:rsidP="000A3E7E">
      <w:pPr>
        <w:autoSpaceDE w:val="0"/>
        <w:autoSpaceDN w:val="0"/>
        <w:adjustRightInd w:val="0"/>
        <w:rPr>
          <w:rFonts w:ascii="Myriad Pro" w:hAnsi="Myriad Pro" w:cs="MyriadPro-Regular"/>
          <w:i/>
          <w:color w:val="333333"/>
          <w:lang w:val="en-GB" w:eastAsia="en-GB"/>
        </w:rPr>
      </w:pPr>
    </w:p>
    <w:p w:rsidR="004C34C2" w:rsidRDefault="004C34C2" w:rsidP="00D24040">
      <w:pPr>
        <w:autoSpaceDE w:val="0"/>
        <w:autoSpaceDN w:val="0"/>
        <w:adjustRightInd w:val="0"/>
        <w:rPr>
          <w:rFonts w:ascii="Myriad Pro" w:hAnsi="Myriad Pro" w:cs="MyriadPro-Regular"/>
          <w:color w:val="333333"/>
          <w:sz w:val="22"/>
          <w:szCs w:val="22"/>
          <w:lang w:val="en-GB" w:eastAsia="en-GB"/>
        </w:rPr>
      </w:pPr>
    </w:p>
    <w:p w:rsidR="004C34C2" w:rsidRDefault="004C34C2" w:rsidP="00D24040">
      <w:pPr>
        <w:autoSpaceDE w:val="0"/>
        <w:autoSpaceDN w:val="0"/>
        <w:adjustRightInd w:val="0"/>
        <w:rPr>
          <w:rFonts w:ascii="Myriad Pro" w:hAnsi="Myriad Pro" w:cs="MyriadPro-Regular"/>
          <w:color w:val="333333"/>
          <w:sz w:val="22"/>
          <w:szCs w:val="22"/>
          <w:lang w:val="en-GB" w:eastAsia="en-GB"/>
        </w:rPr>
        <w:sectPr w:rsidR="004C34C2" w:rsidSect="002C4D63">
          <w:footerReference w:type="default" r:id="rId12"/>
          <w:type w:val="continuous"/>
          <w:pgSz w:w="23814" w:h="16840" w:orient="landscape" w:code="8"/>
          <w:pgMar w:top="1265" w:right="1418" w:bottom="1134" w:left="1418" w:header="567" w:footer="397" w:gutter="0"/>
          <w:pgNumType w:start="1"/>
          <w:cols w:num="3" w:space="1832"/>
        </w:sectPr>
      </w:pPr>
      <w:r>
        <w:rPr>
          <w:rFonts w:ascii="Myriad Pro" w:hAnsi="Myriad Pro" w:cs="MyriadPro-Regular"/>
          <w:color w:val="333333"/>
          <w:sz w:val="22"/>
          <w:szCs w:val="22"/>
          <w:lang w:val="en-GB" w:eastAsia="en-GB"/>
        </w:rPr>
        <w:br w:type="column"/>
      </w:r>
    </w:p>
    <w:p w:rsidR="004C34C2" w:rsidRPr="009C08CD" w:rsidRDefault="004C34C2" w:rsidP="00D24040">
      <w:pPr>
        <w:autoSpaceDE w:val="0"/>
        <w:autoSpaceDN w:val="0"/>
        <w:adjustRightInd w:val="0"/>
        <w:rPr>
          <w:rFonts w:ascii="Myriad Pro" w:hAnsi="Myriad Pro" w:cs="MyriadPro-Regular"/>
          <w:b/>
          <w:color w:val="333333"/>
          <w:sz w:val="24"/>
          <w:szCs w:val="24"/>
          <w:lang w:val="en-GB" w:eastAsia="en-GB"/>
        </w:rPr>
      </w:pPr>
      <w:r w:rsidRPr="009C08CD">
        <w:rPr>
          <w:rFonts w:ascii="Myriad Pro" w:hAnsi="Myriad Pro" w:cs="MyriadPro-Regular"/>
          <w:b/>
          <w:color w:val="333333"/>
          <w:sz w:val="24"/>
          <w:szCs w:val="24"/>
          <w:lang w:val="en-GB" w:eastAsia="en-GB"/>
        </w:rPr>
        <w:t>4.1.4</w:t>
      </w:r>
      <w:r w:rsidRPr="009C08CD">
        <w:rPr>
          <w:rFonts w:ascii="Myriad Pro" w:hAnsi="Myriad Pro" w:cs="MyriadPro-Regular"/>
          <w:color w:val="333333"/>
          <w:sz w:val="24"/>
          <w:szCs w:val="24"/>
          <w:lang w:val="en-GB" w:eastAsia="en-GB"/>
        </w:rPr>
        <w:tab/>
      </w:r>
      <w:r w:rsidRPr="009C08CD">
        <w:rPr>
          <w:rFonts w:ascii="Myriad Pro" w:hAnsi="Myriad Pro" w:cs="MyriadPro-Regular"/>
          <w:b/>
          <w:color w:val="333333"/>
          <w:sz w:val="24"/>
          <w:szCs w:val="24"/>
          <w:lang w:val="en-GB" w:eastAsia="en-GB"/>
        </w:rPr>
        <w:t>Vehicular Movement</w:t>
      </w:r>
    </w:p>
    <w:p w:rsidR="004C34C2" w:rsidRDefault="004C34C2" w:rsidP="00D24040">
      <w:pPr>
        <w:autoSpaceDE w:val="0"/>
        <w:autoSpaceDN w:val="0"/>
        <w:adjustRightInd w:val="0"/>
        <w:rPr>
          <w:rFonts w:ascii="Myriad Pro" w:hAnsi="Myriad Pro" w:cs="MyriadPro-Regular"/>
          <w:color w:val="333333"/>
          <w:sz w:val="22"/>
          <w:szCs w:val="22"/>
          <w:lang w:val="en-GB" w:eastAsia="en-GB"/>
        </w:rPr>
      </w:pPr>
    </w:p>
    <w:p w:rsidR="004C34C2" w:rsidRPr="000A3E7E" w:rsidRDefault="004C34C2" w:rsidP="000A3E7E">
      <w:pPr>
        <w:autoSpaceDE w:val="0"/>
        <w:autoSpaceDN w:val="0"/>
        <w:adjustRightInd w:val="0"/>
        <w:jc w:val="both"/>
        <w:rPr>
          <w:rFonts w:ascii="Myriad Pro" w:hAnsi="Myriad Pro" w:cs="MyriadPro-Regular"/>
          <w:color w:val="333333"/>
          <w:lang w:val="en-GB" w:eastAsia="en-GB"/>
        </w:rPr>
      </w:pPr>
      <w:r w:rsidRPr="000A3E7E">
        <w:rPr>
          <w:rFonts w:ascii="Myriad Pro" w:hAnsi="Myriad Pro" w:cs="MyriadPro-Regular"/>
          <w:color w:val="333333"/>
          <w:lang w:val="en-GB" w:eastAsia="en-GB"/>
        </w:rPr>
        <w:t xml:space="preserve">While it is intended that movement through the Masterplan area will be dominated by pedestrians and cyclists, provision, must be made for limited vehicular access to the site  for deliveries, service vehicles  and emergency vehicles.  It is intended that access for deliveries and service vehicles to the site will be restricted to certain times of the day, similar to the current arrangements on </w:t>
      </w:r>
      <w:smartTag w:uri="urn:schemas-microsoft-com:office:smarttags" w:element="PlaceType">
        <w:smartTag w:uri="urn:schemas-microsoft-com:office:smarttags" w:element="address">
          <w:smartTag w:uri="urn:schemas-microsoft-com:office:smarttags" w:element="Street">
            <w:r w:rsidRPr="000A3E7E">
              <w:rPr>
                <w:rFonts w:ascii="Myriad Pro" w:hAnsi="Myriad Pro" w:cs="MyriadPro-Regular"/>
                <w:color w:val="333333"/>
                <w:lang w:val="en-GB" w:eastAsia="en-GB"/>
              </w:rPr>
              <w:t>Kieran St</w:t>
            </w:r>
          </w:smartTag>
        </w:smartTag>
      </w:smartTag>
      <w:r w:rsidRPr="000A3E7E">
        <w:rPr>
          <w:rFonts w:ascii="Myriad Pro" w:hAnsi="Myriad Pro" w:cs="MyriadPro-Regular"/>
          <w:color w:val="333333"/>
          <w:lang w:val="en-GB" w:eastAsia="en-GB"/>
        </w:rPr>
        <w:t xml:space="preserve">.  </w:t>
      </w:r>
    </w:p>
    <w:p w:rsidR="004C34C2" w:rsidRPr="000A3E7E" w:rsidRDefault="004C34C2" w:rsidP="000A3E7E">
      <w:pPr>
        <w:autoSpaceDE w:val="0"/>
        <w:autoSpaceDN w:val="0"/>
        <w:adjustRightInd w:val="0"/>
        <w:jc w:val="both"/>
        <w:rPr>
          <w:rFonts w:ascii="Myriad Pro" w:hAnsi="Myriad Pro" w:cs="MyriadPro-Regular"/>
          <w:color w:val="333333"/>
          <w:lang w:val="en-GB" w:eastAsia="en-GB"/>
        </w:rPr>
      </w:pPr>
    </w:p>
    <w:p w:rsidR="004C34C2" w:rsidRPr="000A3E7E" w:rsidRDefault="004C34C2" w:rsidP="000A3E7E">
      <w:pPr>
        <w:autoSpaceDE w:val="0"/>
        <w:autoSpaceDN w:val="0"/>
        <w:adjustRightInd w:val="0"/>
        <w:jc w:val="both"/>
        <w:rPr>
          <w:rFonts w:ascii="Myriad Pro" w:hAnsi="Myriad Pro" w:cs="MyriadPro-Regular"/>
          <w:color w:val="333333"/>
          <w:lang w:val="en-GB" w:eastAsia="en-GB"/>
        </w:rPr>
      </w:pPr>
      <w:r w:rsidRPr="000A3E7E">
        <w:rPr>
          <w:rFonts w:ascii="Myriad Pro" w:hAnsi="Myriad Pro" w:cs="MyriadPro-Regular"/>
          <w:color w:val="333333"/>
          <w:lang w:val="en-GB" w:eastAsia="en-GB"/>
        </w:rPr>
        <w:t xml:space="preserve">Various options for movement into and out of the site were considered (see iterations in section 5.2). Street locations along the rivers edge, centrally located, and to the west along </w:t>
      </w:r>
      <w:smartTag w:uri="urn:schemas-microsoft-com:office:smarttags" w:element="PlaceType">
        <w:smartTag w:uri="urn:schemas-microsoft-com:office:smarttags" w:element="address">
          <w:smartTag w:uri="urn:schemas-microsoft-com:office:smarttags" w:element="Street">
            <w:r w:rsidRPr="000A3E7E">
              <w:rPr>
                <w:rFonts w:ascii="Myriad Pro" w:hAnsi="Myriad Pro" w:cs="MyriadPro-Regular"/>
                <w:color w:val="333333"/>
                <w:lang w:val="en-GB" w:eastAsia="en-GB"/>
              </w:rPr>
              <w:t>Horse Barrack Lane</w:t>
            </w:r>
          </w:smartTag>
        </w:smartTag>
      </w:smartTag>
      <w:r w:rsidRPr="000A3E7E">
        <w:rPr>
          <w:rFonts w:ascii="Myriad Pro" w:hAnsi="Myriad Pro" w:cs="MyriadPro-Regular"/>
          <w:color w:val="333333"/>
          <w:lang w:val="en-GB" w:eastAsia="en-GB"/>
        </w:rPr>
        <w:t xml:space="preserve"> were considered. Having considered the various options, it was decided that the best option was a new street located centrally within the site that would link with Bateman Quay to the south and the Central Access Scheme to the north, via the existing bridge over the River Breagagh.  It is intended that access to this street will be limited and will be controlled by way of </w:t>
      </w:r>
      <w:r>
        <w:rPr>
          <w:rFonts w:ascii="Myriad Pro" w:hAnsi="Myriad Pro" w:cs="MyriadPro-Regular"/>
          <w:color w:val="333333"/>
          <w:lang w:val="en-GB" w:eastAsia="en-GB"/>
        </w:rPr>
        <w:t xml:space="preserve">retractable </w:t>
      </w:r>
      <w:r w:rsidRPr="000A3E7E">
        <w:rPr>
          <w:rFonts w:ascii="Myriad Pro" w:hAnsi="Myriad Pro" w:cs="MyriadPro-Regular"/>
          <w:color w:val="333333"/>
          <w:lang w:val="en-GB" w:eastAsia="en-GB"/>
        </w:rPr>
        <w:t xml:space="preserve">bollards (automated or removable) to be located in the area of the existing bridge over the River Breagagh. </w:t>
      </w:r>
    </w:p>
    <w:p w:rsidR="004C34C2" w:rsidRPr="000A3E7E" w:rsidRDefault="004C34C2" w:rsidP="000A3E7E">
      <w:pPr>
        <w:autoSpaceDE w:val="0"/>
        <w:autoSpaceDN w:val="0"/>
        <w:adjustRightInd w:val="0"/>
        <w:rPr>
          <w:rFonts w:ascii="Myriad Pro" w:hAnsi="Myriad Pro" w:cs="MyriadPro-Regular"/>
          <w:color w:val="333333"/>
          <w:lang w:val="en-GB" w:eastAsia="en-GB"/>
        </w:rPr>
      </w:pPr>
    </w:p>
    <w:p w:rsidR="004C34C2" w:rsidRPr="000A3E7E" w:rsidRDefault="004C34C2" w:rsidP="000A3E7E">
      <w:pPr>
        <w:autoSpaceDE w:val="0"/>
        <w:autoSpaceDN w:val="0"/>
        <w:adjustRightInd w:val="0"/>
        <w:jc w:val="both"/>
        <w:rPr>
          <w:rFonts w:ascii="Myriad Pro" w:hAnsi="Myriad Pro" w:cs="MyriadPro-Regular"/>
          <w:color w:val="333333"/>
          <w:lang w:val="en-GB" w:eastAsia="en-GB"/>
        </w:rPr>
      </w:pPr>
      <w:r w:rsidRPr="000A3E7E">
        <w:rPr>
          <w:rFonts w:ascii="Myriad Pro" w:hAnsi="Myriad Pro" w:cs="MyriadPro-Regular"/>
          <w:color w:val="333333"/>
          <w:lang w:val="en-GB" w:eastAsia="en-GB"/>
        </w:rPr>
        <w:t>Furthermore, it is intended that the design of the street in the area of St Francis Abbey will be subject to detailed design with a view to the creation of an open civic space.  This civic space, whilst accommodating limited traffic movements at certain times of the day, would be useable as a civic space for outdoor events.  The detailed design of this civic space will be incorporated into the proposed urban park in the area of St Francis Abbey.</w:t>
      </w:r>
    </w:p>
    <w:p w:rsidR="004C34C2" w:rsidRPr="000A3E7E" w:rsidRDefault="004C34C2" w:rsidP="000A3E7E">
      <w:pPr>
        <w:autoSpaceDE w:val="0"/>
        <w:autoSpaceDN w:val="0"/>
        <w:adjustRightInd w:val="0"/>
        <w:jc w:val="both"/>
        <w:rPr>
          <w:rFonts w:ascii="Myriad Pro" w:hAnsi="Myriad Pro" w:cs="MyriadPro-Regular"/>
          <w:color w:val="333333"/>
          <w:lang w:val="en-GB" w:eastAsia="en-GB"/>
        </w:rPr>
      </w:pPr>
    </w:p>
    <w:p w:rsidR="004C34C2" w:rsidRPr="000A3E7E" w:rsidRDefault="004C34C2" w:rsidP="000A3E7E">
      <w:pPr>
        <w:autoSpaceDE w:val="0"/>
        <w:autoSpaceDN w:val="0"/>
        <w:adjustRightInd w:val="0"/>
        <w:jc w:val="both"/>
        <w:rPr>
          <w:rFonts w:ascii="Myriad Pro" w:hAnsi="Myriad Pro" w:cs="MyriadPro-Regular"/>
          <w:color w:val="333333"/>
          <w:lang w:val="en-GB" w:eastAsia="en-GB"/>
        </w:rPr>
      </w:pPr>
      <w:r w:rsidRPr="000A3E7E">
        <w:rPr>
          <w:rFonts w:ascii="Myriad Pro" w:hAnsi="Myriad Pro" w:cs="MyriadPro-Regular"/>
          <w:color w:val="333333"/>
          <w:lang w:val="en-GB" w:eastAsia="en-GB"/>
        </w:rPr>
        <w:t>It is intended that the existing vehicular access along Horse Barrack Lane will be maintained, continuing to provide access to properties on Parliament Street that back onto Horse Barrack Lane.</w:t>
      </w:r>
    </w:p>
    <w:p w:rsidR="004C34C2" w:rsidRPr="000A3E7E" w:rsidRDefault="004C34C2" w:rsidP="000A3E7E">
      <w:pPr>
        <w:autoSpaceDE w:val="0"/>
        <w:autoSpaceDN w:val="0"/>
        <w:adjustRightInd w:val="0"/>
        <w:rPr>
          <w:rFonts w:ascii="Myriad Pro" w:hAnsi="Myriad Pro" w:cs="MyriadPro-Regular"/>
          <w:color w:val="333333"/>
          <w:lang w:val="en-GB" w:eastAsia="en-GB"/>
        </w:rPr>
      </w:pPr>
    </w:p>
    <w:p w:rsidR="004C34C2" w:rsidRPr="009C08CD" w:rsidRDefault="004C34C2" w:rsidP="000A3E7E">
      <w:pPr>
        <w:autoSpaceDE w:val="0"/>
        <w:autoSpaceDN w:val="0"/>
        <w:adjustRightInd w:val="0"/>
        <w:rPr>
          <w:rFonts w:ascii="Myriad Pro" w:hAnsi="Myriad Pro" w:cs="MyriadPro-Regular"/>
          <w:b/>
          <w:color w:val="333333"/>
          <w:sz w:val="24"/>
          <w:szCs w:val="24"/>
          <w:lang w:val="en-GB" w:eastAsia="en-GB"/>
        </w:rPr>
      </w:pPr>
      <w:r w:rsidRPr="009C08CD">
        <w:rPr>
          <w:rFonts w:ascii="Myriad Pro" w:hAnsi="Myriad Pro" w:cs="MyriadPro-Regular"/>
          <w:b/>
          <w:color w:val="333333"/>
          <w:sz w:val="24"/>
          <w:szCs w:val="24"/>
          <w:lang w:val="en-GB" w:eastAsia="en-GB"/>
        </w:rPr>
        <w:t>4.1.5</w:t>
      </w:r>
      <w:r w:rsidRPr="009C08CD">
        <w:rPr>
          <w:rFonts w:ascii="Myriad Pro" w:hAnsi="Myriad Pro" w:cs="MyriadPro-Regular"/>
          <w:b/>
          <w:color w:val="333333"/>
          <w:sz w:val="24"/>
          <w:szCs w:val="24"/>
          <w:lang w:val="en-GB" w:eastAsia="en-GB"/>
        </w:rPr>
        <w:tab/>
        <w:t xml:space="preserve"> Public Transportation Strategy </w:t>
      </w:r>
    </w:p>
    <w:p w:rsidR="004C34C2" w:rsidRPr="000A3E7E" w:rsidRDefault="004C34C2" w:rsidP="000A3E7E">
      <w:pPr>
        <w:autoSpaceDE w:val="0"/>
        <w:autoSpaceDN w:val="0"/>
        <w:adjustRightInd w:val="0"/>
        <w:rPr>
          <w:rFonts w:ascii="Myriad Pro" w:hAnsi="Myriad Pro" w:cs="MyriadPro-Regular"/>
          <w:color w:val="333333"/>
          <w:sz w:val="22"/>
          <w:szCs w:val="22"/>
          <w:lang w:val="en-GB" w:eastAsia="en-GB"/>
        </w:rPr>
      </w:pPr>
    </w:p>
    <w:p w:rsidR="004C34C2" w:rsidRDefault="004C34C2" w:rsidP="000A3E7E">
      <w:pPr>
        <w:autoSpaceDE w:val="0"/>
        <w:autoSpaceDN w:val="0"/>
        <w:adjustRightInd w:val="0"/>
        <w:jc w:val="both"/>
        <w:rPr>
          <w:rFonts w:ascii="Myriad Pro" w:hAnsi="Myriad Pro" w:cs="MyriadPro-Regular"/>
          <w:color w:val="333333"/>
          <w:lang w:val="en-GB" w:eastAsia="en-GB"/>
        </w:rPr>
      </w:pPr>
      <w:r w:rsidRPr="000A3E7E">
        <w:rPr>
          <w:rFonts w:ascii="Myriad Pro" w:hAnsi="Myriad Pro" w:cs="MyriadPro-Regular"/>
          <w:color w:val="333333"/>
          <w:lang w:val="en-GB" w:eastAsia="en-GB"/>
        </w:rPr>
        <w:t xml:space="preserve">Public transport within the city is primarily Bus and Taxi services. It is the policy of the Councils to encourage the development of public transport and the masterplan will be reflective of this.  </w:t>
      </w:r>
    </w:p>
    <w:p w:rsidR="004C34C2" w:rsidRPr="000A3E7E" w:rsidRDefault="004C34C2" w:rsidP="000A3E7E">
      <w:pPr>
        <w:autoSpaceDE w:val="0"/>
        <w:autoSpaceDN w:val="0"/>
        <w:adjustRightInd w:val="0"/>
        <w:jc w:val="both"/>
        <w:rPr>
          <w:rFonts w:ascii="Myriad Pro" w:hAnsi="Myriad Pro" w:cs="MyriadPro-Regular"/>
          <w:color w:val="333333"/>
          <w:lang w:val="en-GB" w:eastAsia="en-GB"/>
        </w:rPr>
      </w:pPr>
      <w:r>
        <w:rPr>
          <w:rFonts w:ascii="Myriad Pro" w:hAnsi="Myriad Pro" w:cs="MyriadPro-Regular"/>
          <w:color w:val="333333"/>
          <w:lang w:val="en-GB" w:eastAsia="en-GB"/>
        </w:rPr>
        <w:br w:type="column"/>
      </w:r>
    </w:p>
    <w:p w:rsidR="004C34C2" w:rsidRDefault="004C34C2" w:rsidP="000A3E7E">
      <w:pPr>
        <w:autoSpaceDE w:val="0"/>
        <w:autoSpaceDN w:val="0"/>
        <w:adjustRightInd w:val="0"/>
        <w:rPr>
          <w:rFonts w:ascii="Myriad Pro" w:hAnsi="Myriad Pro" w:cs="MyriadPro-Regular"/>
          <w:b/>
          <w:color w:val="333333"/>
          <w:lang w:val="en-GB" w:eastAsia="en-GB"/>
        </w:rPr>
      </w:pPr>
      <w:r>
        <w:rPr>
          <w:noProof/>
          <w:lang w:val="it-IT" w:eastAsia="it-IT"/>
        </w:rPr>
        <w:pict>
          <v:group id="_x0000_s1034" style="position:absolute;margin-left:-4.9pt;margin-top:.55pt;width:667.55pt;height:508.15pt;z-index:251660288" coordorigin="8923,1781" coordsize="13351,10163">
            <v:shape id="_x0000_s1035" type="#_x0000_t202" style="position:absolute;left:8923;top:11220;width:13193;height:724" o:regroupid="1" stroked="f">
              <v:textbox style="mso-next-textbox:#_x0000_s1035">
                <w:txbxContent>
                  <w:p w:rsidR="004C34C2" w:rsidRPr="00AD04E4" w:rsidRDefault="004C34C2">
                    <w:pPr>
                      <w:rPr>
                        <w:rFonts w:ascii="Myriad Pro" w:hAnsi="Myriad Pro"/>
                        <w:i/>
                        <w:lang w:val="en-GB"/>
                      </w:rPr>
                    </w:pPr>
                    <w:r w:rsidRPr="00AD04E4">
                      <w:rPr>
                        <w:rFonts w:ascii="Myriad Pro" w:hAnsi="Myriad Pro"/>
                        <w:i/>
                        <w:lang w:val="en-GB"/>
                      </w:rPr>
                      <w:t>Access points to the Masterplan Area</w:t>
                    </w:r>
                  </w:p>
                </w:txbxContent>
              </v:textbox>
            </v:shape>
            <v:shape id="_x0000_s1036" type="#_x0000_t75" style="position:absolute;left:9021;top:1781;width:13253;height:9203">
              <v:imagedata r:id="rId13" o:title=""/>
            </v:shape>
          </v:group>
        </w:pict>
      </w:r>
      <w:r>
        <w:rPr>
          <w:rFonts w:ascii="Myriad Pro" w:hAnsi="Myriad Pro" w:cs="MyriadPro-Regular"/>
          <w:b/>
          <w:color w:val="333333"/>
          <w:lang w:val="en-GB" w:eastAsia="en-GB"/>
        </w:rPr>
        <w:br w:type="column"/>
      </w:r>
    </w:p>
    <w:p w:rsidR="004C34C2" w:rsidRDefault="004C34C2" w:rsidP="000A3E7E">
      <w:pPr>
        <w:autoSpaceDE w:val="0"/>
        <w:autoSpaceDN w:val="0"/>
        <w:adjustRightInd w:val="0"/>
        <w:rPr>
          <w:rFonts w:ascii="Myriad Pro" w:hAnsi="Myriad Pro" w:cs="MyriadPro-Regular"/>
          <w:b/>
          <w:color w:val="333333"/>
          <w:sz w:val="24"/>
          <w:szCs w:val="24"/>
          <w:lang w:val="en-GB" w:eastAsia="en-GB"/>
        </w:rPr>
      </w:pPr>
      <w:r>
        <w:rPr>
          <w:rFonts w:ascii="Myriad Pro" w:hAnsi="Myriad Pro" w:cs="MyriadPro-Regular"/>
          <w:b/>
          <w:color w:val="333333"/>
          <w:sz w:val="24"/>
          <w:szCs w:val="24"/>
          <w:lang w:val="en-GB" w:eastAsia="en-GB"/>
        </w:rPr>
        <w:br w:type="column"/>
      </w:r>
    </w:p>
    <w:p w:rsidR="004C34C2" w:rsidRPr="0051526D" w:rsidRDefault="004C34C2" w:rsidP="000A3E7E">
      <w:pPr>
        <w:autoSpaceDE w:val="0"/>
        <w:autoSpaceDN w:val="0"/>
        <w:adjustRightInd w:val="0"/>
        <w:rPr>
          <w:rFonts w:ascii="MyriadPro-Regular" w:hAnsi="MyriadPro-Regular" w:cs="MyriadPro-Regular"/>
          <w:b/>
          <w:color w:val="333333"/>
          <w:sz w:val="24"/>
          <w:szCs w:val="24"/>
          <w:lang w:val="en-GB" w:eastAsia="en-GB"/>
        </w:rPr>
      </w:pPr>
      <w:r>
        <w:rPr>
          <w:noProof/>
          <w:lang w:val="it-IT" w:eastAsia="it-IT"/>
        </w:rPr>
        <w:pict>
          <v:group id="_x0000_s1037" style="position:absolute;margin-left:379.2pt;margin-top:3.1pt;width:663.6pt;height:548.85pt;z-index:251661312" coordorigin="9002,1627" coordsize="13272,10977">
            <v:shape id="_x0000_s1038" type="#_x0000_t202" style="position:absolute;left:9081;top:11337;width:13193;height:1267" o:regroupid="1" stroked="f">
              <v:textbox>
                <w:txbxContent>
                  <w:p w:rsidR="004C34C2" w:rsidRPr="002A6531" w:rsidRDefault="004C34C2">
                    <w:pPr>
                      <w:rPr>
                        <w:rFonts w:ascii="Myriad Pro" w:hAnsi="Myriad Pro"/>
                        <w:color w:val="333333"/>
                        <w:lang w:val="en-GB"/>
                      </w:rPr>
                    </w:pPr>
                    <w:r w:rsidRPr="002A6531">
                      <w:rPr>
                        <w:rFonts w:ascii="Myriad Pro" w:hAnsi="Myriad Pro"/>
                        <w:color w:val="333333"/>
                        <w:lang w:val="en-GB"/>
                      </w:rPr>
                      <w:t xml:space="preserve">City Plan with Walking Distances from </w:t>
                    </w:r>
                    <w:r>
                      <w:rPr>
                        <w:rFonts w:ascii="Myriad Pro" w:hAnsi="Myriad Pro"/>
                        <w:color w:val="333333"/>
                        <w:lang w:val="en-GB"/>
                      </w:rPr>
                      <w:t>c</w:t>
                    </w:r>
                    <w:r w:rsidRPr="002A6531">
                      <w:rPr>
                        <w:rFonts w:ascii="Myriad Pro" w:hAnsi="Myriad Pro"/>
                        <w:color w:val="333333"/>
                        <w:lang w:val="en-GB"/>
                      </w:rPr>
                      <w:t>ity centre and location of existing public car parks highlighted.</w:t>
                    </w:r>
                  </w:p>
                </w:txbxContent>
              </v:textbox>
            </v:shape>
            <v:shape id="_x0000_s1039" type="#_x0000_t75" style="position:absolute;left:9002;top:1627;width:13114;height:9289" wrapcoords="-56 0 -56 21521 21600 21521 21600 0 -56 0">
              <v:imagedata r:id="rId14" o:title=""/>
            </v:shape>
          </v:group>
        </w:pict>
      </w:r>
      <w:r w:rsidRPr="0051526D">
        <w:rPr>
          <w:rFonts w:ascii="MyriadPro-Regular" w:hAnsi="MyriadPro-Regular" w:cs="MyriadPro-Regular"/>
          <w:b/>
          <w:color w:val="333333"/>
          <w:sz w:val="24"/>
          <w:szCs w:val="24"/>
          <w:lang w:val="en-GB" w:eastAsia="en-GB"/>
        </w:rPr>
        <w:t>4.1.</w:t>
      </w:r>
      <w:r>
        <w:rPr>
          <w:rFonts w:ascii="MyriadPro-Regular" w:hAnsi="MyriadPro-Regular" w:cs="MyriadPro-Regular"/>
          <w:b/>
          <w:color w:val="333333"/>
          <w:sz w:val="24"/>
          <w:szCs w:val="24"/>
          <w:lang w:val="en-GB" w:eastAsia="en-GB"/>
        </w:rPr>
        <w:t>6</w:t>
      </w:r>
      <w:r w:rsidRPr="0051526D">
        <w:rPr>
          <w:rFonts w:ascii="MyriadPro-Regular" w:hAnsi="MyriadPro-Regular" w:cs="MyriadPro-Regular"/>
          <w:b/>
          <w:color w:val="333333"/>
          <w:sz w:val="24"/>
          <w:szCs w:val="24"/>
          <w:lang w:val="en-GB" w:eastAsia="en-GB"/>
        </w:rPr>
        <w:t xml:space="preserve"> </w:t>
      </w:r>
      <w:r>
        <w:rPr>
          <w:rFonts w:ascii="MyriadPro-Regular" w:hAnsi="MyriadPro-Regular" w:cs="MyriadPro-Regular"/>
          <w:b/>
          <w:color w:val="333333"/>
          <w:sz w:val="24"/>
          <w:szCs w:val="24"/>
          <w:lang w:val="en-GB" w:eastAsia="en-GB"/>
        </w:rPr>
        <w:tab/>
      </w:r>
      <w:r w:rsidRPr="0051526D">
        <w:rPr>
          <w:rFonts w:ascii="MyriadPro-Regular" w:hAnsi="MyriadPro-Regular" w:cs="MyriadPro-Regular"/>
          <w:b/>
          <w:color w:val="333333"/>
          <w:sz w:val="24"/>
          <w:szCs w:val="24"/>
          <w:lang w:val="en-GB" w:eastAsia="en-GB"/>
        </w:rPr>
        <w:t>Parking / Traffic Management</w:t>
      </w:r>
    </w:p>
    <w:p w:rsidR="004C34C2" w:rsidRDefault="004C34C2" w:rsidP="000A3E7E">
      <w:pPr>
        <w:autoSpaceDE w:val="0"/>
        <w:autoSpaceDN w:val="0"/>
        <w:adjustRightInd w:val="0"/>
        <w:rPr>
          <w:rFonts w:ascii="MyriadPro-Regular" w:hAnsi="MyriadPro-Regular" w:cs="MyriadPro-Regular"/>
          <w:color w:val="333333"/>
          <w:sz w:val="22"/>
          <w:szCs w:val="22"/>
          <w:lang w:val="en-GB" w:eastAsia="en-GB"/>
        </w:rPr>
      </w:pPr>
    </w:p>
    <w:p w:rsidR="004C34C2" w:rsidRPr="00DD39EF" w:rsidRDefault="004C34C2" w:rsidP="000A3E7E">
      <w:pPr>
        <w:autoSpaceDE w:val="0"/>
        <w:autoSpaceDN w:val="0"/>
        <w:adjustRightInd w:val="0"/>
        <w:jc w:val="both"/>
        <w:rPr>
          <w:rFonts w:ascii="MyriadPro-Regular" w:hAnsi="MyriadPro-Regular" w:cs="MyriadPro-Regular"/>
          <w:color w:val="333333"/>
          <w:lang w:val="en-GB" w:eastAsia="en-GB"/>
        </w:rPr>
      </w:pPr>
      <w:r w:rsidRPr="00DD39EF">
        <w:rPr>
          <w:rFonts w:ascii="MyriadPro-Regular" w:hAnsi="MyriadPro-Regular" w:cs="MyriadPro-Regular"/>
          <w:color w:val="333333"/>
          <w:lang w:val="en-GB" w:eastAsia="en-GB"/>
        </w:rPr>
        <w:t xml:space="preserve">Within the city centre public car parking is provided both on and off street. Car parking inventories carried out indicate that there are currently approximately 1,400 free or daily rate parking spaces within or on the periphery of the city centre. Typically public car parking within the city centre is reserved for short-term parking, which is subject to a tariff system. </w:t>
      </w:r>
    </w:p>
    <w:p w:rsidR="004C34C2" w:rsidRPr="00DD39EF" w:rsidRDefault="004C34C2" w:rsidP="000A3E7E">
      <w:pPr>
        <w:autoSpaceDE w:val="0"/>
        <w:autoSpaceDN w:val="0"/>
        <w:adjustRightInd w:val="0"/>
        <w:rPr>
          <w:rFonts w:ascii="MyriadPro-Regular" w:hAnsi="MyriadPro-Regular" w:cs="MyriadPro-Regular"/>
          <w:color w:val="333333"/>
          <w:lang w:val="en-GB" w:eastAsia="en-GB"/>
        </w:rPr>
      </w:pPr>
    </w:p>
    <w:p w:rsidR="004C34C2" w:rsidRDefault="004C34C2" w:rsidP="000A3E7E">
      <w:pPr>
        <w:autoSpaceDE w:val="0"/>
        <w:autoSpaceDN w:val="0"/>
        <w:adjustRightInd w:val="0"/>
        <w:jc w:val="both"/>
        <w:rPr>
          <w:rFonts w:ascii="MyriadPro-Regular" w:hAnsi="MyriadPro-Regular" w:cs="MyriadPro-Regular"/>
          <w:color w:val="333333"/>
          <w:lang w:val="en-GB" w:eastAsia="en-GB"/>
        </w:rPr>
      </w:pPr>
      <w:r w:rsidRPr="00DD39EF">
        <w:rPr>
          <w:rFonts w:ascii="MyriadPro-Regular" w:hAnsi="MyriadPro-Regular" w:cs="MyriadPro-Regular"/>
          <w:color w:val="333333"/>
          <w:lang w:val="en-GB" w:eastAsia="en-GB"/>
        </w:rPr>
        <w:t xml:space="preserve">Limited new car parking will be provided within the Masterplan area, primarily for loading/unloading and for mobility impaired drivers.  Options for the provision of additional off site car parking facilities, within a short walking distance of the Masterplan Area will be considered. </w:t>
      </w:r>
    </w:p>
    <w:p w:rsidR="004C34C2" w:rsidRPr="00DD39EF" w:rsidRDefault="004C34C2" w:rsidP="000A3E7E">
      <w:pPr>
        <w:autoSpaceDE w:val="0"/>
        <w:autoSpaceDN w:val="0"/>
        <w:adjustRightInd w:val="0"/>
        <w:jc w:val="both"/>
        <w:rPr>
          <w:rFonts w:ascii="MyriadPro-Regular" w:hAnsi="MyriadPro-Regular" w:cs="MyriadPro-Regular"/>
          <w:color w:val="333333"/>
          <w:lang w:val="en-GB" w:eastAsia="en-GB"/>
        </w:rPr>
      </w:pPr>
    </w:p>
    <w:p w:rsidR="004C34C2" w:rsidRDefault="004C34C2" w:rsidP="00D24040">
      <w:pPr>
        <w:autoSpaceDE w:val="0"/>
        <w:autoSpaceDN w:val="0"/>
        <w:adjustRightInd w:val="0"/>
        <w:rPr>
          <w:rFonts w:ascii="MyriadPro-Regular" w:hAnsi="MyriadPro-Regular" w:cs="MyriadPro-Regular"/>
          <w:b/>
          <w:color w:val="333333"/>
          <w:sz w:val="24"/>
          <w:szCs w:val="24"/>
          <w:lang w:val="en-GB" w:eastAsia="en-GB"/>
        </w:rPr>
      </w:pPr>
    </w:p>
    <w:p w:rsidR="004C34C2" w:rsidRDefault="004C34C2" w:rsidP="002A6531">
      <w:pPr>
        <w:autoSpaceDE w:val="0"/>
        <w:autoSpaceDN w:val="0"/>
        <w:adjustRightInd w:val="0"/>
        <w:rPr>
          <w:rFonts w:ascii="Myriad Pro" w:hAnsi="Myriad Pro" w:cs="MyriadPro-Regular"/>
          <w:color w:val="333333"/>
          <w:sz w:val="22"/>
          <w:szCs w:val="22"/>
          <w:lang w:val="en-GB" w:eastAsia="en-GB"/>
        </w:rPr>
      </w:pPr>
    </w:p>
    <w:p w:rsidR="004C34C2" w:rsidRDefault="004C34C2" w:rsidP="002A6531">
      <w:pPr>
        <w:autoSpaceDE w:val="0"/>
        <w:autoSpaceDN w:val="0"/>
        <w:adjustRightInd w:val="0"/>
        <w:rPr>
          <w:rFonts w:ascii="Myriad Pro" w:hAnsi="Myriad Pro" w:cs="MyriadPro-Regular"/>
          <w:color w:val="333333"/>
          <w:sz w:val="22"/>
          <w:szCs w:val="22"/>
          <w:lang w:val="en-GB" w:eastAsia="en-GB"/>
        </w:rPr>
      </w:pPr>
    </w:p>
    <w:tbl>
      <w:tblPr>
        <w:tblW w:w="60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72"/>
        <w:gridCol w:w="4679"/>
      </w:tblGrid>
      <w:tr w:rsidR="004C34C2" w:rsidTr="00374166">
        <w:trPr>
          <w:trHeight w:val="612"/>
        </w:trPr>
        <w:tc>
          <w:tcPr>
            <w:tcW w:w="6051" w:type="dxa"/>
            <w:gridSpan w:val="2"/>
            <w:shd w:val="clear" w:color="000000" w:fill="FFFFFF"/>
          </w:tcPr>
          <w:p w:rsidR="004C34C2" w:rsidRPr="008E66F7" w:rsidRDefault="004C34C2" w:rsidP="00374166">
            <w:pPr>
              <w:tabs>
                <w:tab w:val="left" w:pos="720"/>
                <w:tab w:val="left" w:pos="1440"/>
                <w:tab w:val="left" w:pos="2304"/>
              </w:tabs>
              <w:autoSpaceDE w:val="0"/>
              <w:autoSpaceDN w:val="0"/>
              <w:adjustRightInd w:val="0"/>
              <w:rPr>
                <w:rFonts w:ascii="Myriad Pro" w:hAnsi="Myriad Pro" w:cs="MyriadPro-Regular"/>
                <w:color w:val="333333"/>
                <w:sz w:val="22"/>
                <w:szCs w:val="22"/>
                <w:lang w:val="en-GB" w:eastAsia="en-GB"/>
              </w:rPr>
            </w:pPr>
          </w:p>
          <w:p w:rsidR="004C34C2" w:rsidRPr="008E66F7" w:rsidRDefault="004C34C2" w:rsidP="00374166">
            <w:pPr>
              <w:tabs>
                <w:tab w:val="left" w:pos="720"/>
                <w:tab w:val="left" w:pos="1440"/>
                <w:tab w:val="left" w:pos="2304"/>
              </w:tabs>
              <w:autoSpaceDE w:val="0"/>
              <w:autoSpaceDN w:val="0"/>
              <w:adjustRightInd w:val="0"/>
              <w:rPr>
                <w:rFonts w:ascii="Myriad Pro" w:hAnsi="Myriad Pro" w:cs="MyriadPro-Regular"/>
                <w:b/>
                <w:color w:val="333333"/>
                <w:sz w:val="22"/>
                <w:szCs w:val="22"/>
                <w:lang w:val="en-GB" w:eastAsia="en-GB"/>
              </w:rPr>
            </w:pPr>
            <w:smartTag w:uri="urn:schemas-microsoft-com:office:smarttags" w:element="PlaceType">
              <w:smartTag w:uri="urn:schemas-microsoft-com:office:smarttags" w:element="PlaceName">
                <w:smartTag w:uri="urn:schemas-microsoft-com:office:smarttags" w:element="place">
                  <w:smartTag w:uri="urn:schemas-microsoft-com:office:smarttags" w:element="PlaceName">
                    <w:r w:rsidRPr="008E66F7">
                      <w:rPr>
                        <w:rFonts w:ascii="Myriad Pro" w:hAnsi="Myriad Pro" w:cs="MyriadPro-Regular"/>
                        <w:b/>
                        <w:color w:val="333333"/>
                        <w:sz w:val="22"/>
                        <w:szCs w:val="22"/>
                        <w:lang w:val="en-GB" w:eastAsia="en-GB"/>
                      </w:rPr>
                      <w:t>Kilkenny</w:t>
                    </w:r>
                  </w:smartTag>
                </w:smartTag>
                <w:r w:rsidRPr="008E66F7">
                  <w:rPr>
                    <w:rFonts w:ascii="Myriad Pro" w:hAnsi="Myriad Pro" w:cs="MyriadPro-Regular"/>
                    <w:b/>
                    <w:color w:val="333333"/>
                    <w:sz w:val="22"/>
                    <w:szCs w:val="22"/>
                    <w:lang w:val="en-GB" w:eastAsia="en-GB"/>
                  </w:rPr>
                  <w:t xml:space="preserve"> </w:t>
                </w:r>
                <w:smartTag w:uri="urn:schemas-microsoft-com:office:smarttags" w:element="PlaceType">
                  <w:r w:rsidRPr="008E66F7">
                    <w:rPr>
                      <w:rFonts w:ascii="Myriad Pro" w:hAnsi="Myriad Pro" w:cs="MyriadPro-Regular"/>
                      <w:b/>
                      <w:color w:val="333333"/>
                      <w:sz w:val="22"/>
                      <w:szCs w:val="22"/>
                      <w:lang w:val="en-GB" w:eastAsia="en-GB"/>
                    </w:rPr>
                    <w:t>City</w:t>
                  </w:r>
                </w:smartTag>
              </w:smartTag>
            </w:smartTag>
            <w:r w:rsidRPr="008E66F7">
              <w:rPr>
                <w:rFonts w:ascii="Myriad Pro" w:hAnsi="Myriad Pro" w:cs="MyriadPro-Regular"/>
                <w:b/>
                <w:color w:val="333333"/>
                <w:sz w:val="22"/>
                <w:szCs w:val="22"/>
                <w:lang w:val="en-GB" w:eastAsia="en-GB"/>
              </w:rPr>
              <w:t xml:space="preserve"> Public Carparks</w:t>
            </w:r>
          </w:p>
        </w:tc>
      </w:tr>
      <w:tr w:rsidR="004C34C2" w:rsidTr="00374166">
        <w:trPr>
          <w:trHeight w:val="612"/>
        </w:trPr>
        <w:tc>
          <w:tcPr>
            <w:tcW w:w="1372" w:type="dxa"/>
            <w:shd w:val="clear" w:color="000000" w:fill="FFFFFF"/>
          </w:tcPr>
          <w:p w:rsidR="004C34C2" w:rsidRPr="008E66F7" w:rsidRDefault="004C34C2" w:rsidP="00374166">
            <w:pPr>
              <w:tabs>
                <w:tab w:val="left" w:pos="720"/>
                <w:tab w:val="left" w:pos="1440"/>
                <w:tab w:val="left" w:pos="2304"/>
              </w:tabs>
              <w:autoSpaceDE w:val="0"/>
              <w:autoSpaceDN w:val="0"/>
              <w:adjustRightInd w:val="0"/>
              <w:rPr>
                <w:rFonts w:ascii="Myriad Pro" w:hAnsi="Myriad Pro" w:cs="MyriadPro-Regular"/>
                <w:color w:val="333333"/>
                <w:sz w:val="22"/>
                <w:szCs w:val="22"/>
                <w:lang w:val="en-GB" w:eastAsia="en-GB"/>
              </w:rPr>
            </w:pPr>
            <w:r>
              <w:rPr>
                <w:noProof/>
                <w:lang w:val="it-IT" w:eastAsia="it-IT"/>
              </w:rPr>
              <w:pict>
                <v:rect id="_x0000_s1040" style="position:absolute;margin-left:3.95pt;margin-top:11.85pt;width:43.45pt;height:18.1pt;z-index:251658240;mso-position-horizontal-relative:text;mso-position-vertical-relative:text" fillcolor="#fc0" strokecolor="#fc0"/>
              </w:pict>
            </w:r>
          </w:p>
        </w:tc>
        <w:tc>
          <w:tcPr>
            <w:tcW w:w="4679" w:type="dxa"/>
            <w:shd w:val="clear" w:color="000000" w:fill="FFFFFF"/>
          </w:tcPr>
          <w:p w:rsidR="004C34C2" w:rsidRPr="002A6531" w:rsidRDefault="004C34C2" w:rsidP="00374166">
            <w:pPr>
              <w:tabs>
                <w:tab w:val="left" w:pos="720"/>
                <w:tab w:val="left" w:pos="1440"/>
                <w:tab w:val="left" w:pos="2304"/>
              </w:tabs>
              <w:autoSpaceDE w:val="0"/>
              <w:autoSpaceDN w:val="0"/>
              <w:adjustRightInd w:val="0"/>
              <w:rPr>
                <w:rFonts w:ascii="Myriad Pro" w:hAnsi="Myriad Pro" w:cs="MyriadPro-Regular"/>
                <w:color w:val="333333"/>
                <w:lang w:val="en-GB" w:eastAsia="en-GB"/>
              </w:rPr>
            </w:pPr>
          </w:p>
          <w:p w:rsidR="004C34C2" w:rsidRPr="002A6531" w:rsidRDefault="004C34C2" w:rsidP="00374166">
            <w:pPr>
              <w:tabs>
                <w:tab w:val="left" w:pos="720"/>
                <w:tab w:val="left" w:pos="1440"/>
                <w:tab w:val="left" w:pos="2304"/>
              </w:tabs>
              <w:autoSpaceDE w:val="0"/>
              <w:autoSpaceDN w:val="0"/>
              <w:adjustRightInd w:val="0"/>
              <w:rPr>
                <w:rFonts w:ascii="Myriad Pro" w:hAnsi="Myriad Pro" w:cs="MyriadPro-Regular"/>
                <w:color w:val="333333"/>
                <w:lang w:val="en-GB" w:eastAsia="en-GB"/>
              </w:rPr>
            </w:pPr>
            <w:r w:rsidRPr="002A6531">
              <w:rPr>
                <w:rFonts w:ascii="Myriad Pro" w:hAnsi="Myriad Pro" w:cs="MyriadPro-Regular"/>
                <w:color w:val="333333"/>
                <w:lang w:val="en-GB" w:eastAsia="en-GB"/>
              </w:rPr>
              <w:t>Existing Public Car park</w:t>
            </w:r>
          </w:p>
          <w:p w:rsidR="004C34C2" w:rsidRPr="002A6531" w:rsidRDefault="004C34C2" w:rsidP="00374166">
            <w:pPr>
              <w:tabs>
                <w:tab w:val="left" w:pos="720"/>
                <w:tab w:val="left" w:pos="1440"/>
                <w:tab w:val="left" w:pos="2304"/>
              </w:tabs>
              <w:autoSpaceDE w:val="0"/>
              <w:autoSpaceDN w:val="0"/>
              <w:adjustRightInd w:val="0"/>
              <w:rPr>
                <w:rFonts w:ascii="Myriad Pro" w:hAnsi="Myriad Pro" w:cs="MyriadPro-Regular"/>
                <w:color w:val="333333"/>
                <w:lang w:val="en-GB" w:eastAsia="en-GB"/>
              </w:rPr>
            </w:pPr>
          </w:p>
        </w:tc>
      </w:tr>
      <w:tr w:rsidR="004C34C2" w:rsidTr="00374166">
        <w:trPr>
          <w:trHeight w:val="612"/>
        </w:trPr>
        <w:tc>
          <w:tcPr>
            <w:tcW w:w="1372" w:type="dxa"/>
            <w:shd w:val="clear" w:color="000000" w:fill="FFFFFF"/>
          </w:tcPr>
          <w:p w:rsidR="004C34C2" w:rsidRPr="008E66F7" w:rsidRDefault="004C34C2" w:rsidP="00374166">
            <w:pPr>
              <w:tabs>
                <w:tab w:val="left" w:pos="720"/>
                <w:tab w:val="left" w:pos="1440"/>
                <w:tab w:val="left" w:pos="2304"/>
              </w:tabs>
              <w:autoSpaceDE w:val="0"/>
              <w:autoSpaceDN w:val="0"/>
              <w:adjustRightInd w:val="0"/>
              <w:rPr>
                <w:rFonts w:ascii="Myriad Pro" w:hAnsi="Myriad Pro" w:cs="MyriadPro-Regular"/>
                <w:color w:val="333333"/>
                <w:sz w:val="22"/>
                <w:szCs w:val="22"/>
                <w:lang w:val="en-GB" w:eastAsia="en-GB"/>
              </w:rPr>
            </w:pPr>
            <w:r>
              <w:rPr>
                <w:noProof/>
                <w:lang w:val="it-IT" w:eastAsia="it-IT"/>
              </w:rPr>
            </w:r>
            <w:r w:rsidRPr="005C13DD">
              <w:rPr>
                <w:rFonts w:ascii="Myriad Pro" w:hAnsi="Myriad Pro" w:cs="MyriadPro-Regular"/>
                <w:color w:val="333333"/>
                <w:sz w:val="22"/>
                <w:szCs w:val="22"/>
                <w:lang w:val="en-GB" w:eastAsia="en-GB"/>
              </w:rPr>
              <w:pict>
                <v:group id="_x0000_s1041" editas="canvas" style="width:55.3pt;height:27.15pt;mso-position-horizontal-relative:char;mso-position-vertical-relative:line" coordorigin="1418,12047" coordsize="1106,543">
                  <o:lock v:ext="edit" aspectratio="t"/>
                  <v:shape id="_x0000_s1042" type="#_x0000_t75" style="position:absolute;left:1418;top:12047;width:1106;height:543" o:preferrelative="f">
                    <v:fill o:detectmouseclick="t"/>
                    <v:path o:extrusionok="t" o:connecttype="none"/>
                    <o:lock v:ext="edit" text="t"/>
                  </v:shape>
                  <v:rect id="_x0000_s1043" style="position:absolute;left:1497;top:12228;width:869;height:362" fillcolor="#ff9" stroked="f"/>
                  <w10:anchorlock/>
                </v:group>
              </w:pict>
            </w:r>
          </w:p>
        </w:tc>
        <w:tc>
          <w:tcPr>
            <w:tcW w:w="4679" w:type="dxa"/>
            <w:shd w:val="clear" w:color="000000" w:fill="FFFFFF"/>
          </w:tcPr>
          <w:p w:rsidR="004C34C2" w:rsidRPr="002A6531" w:rsidRDefault="004C34C2" w:rsidP="00374166">
            <w:pPr>
              <w:tabs>
                <w:tab w:val="left" w:pos="720"/>
                <w:tab w:val="left" w:pos="1440"/>
                <w:tab w:val="left" w:pos="2304"/>
              </w:tabs>
              <w:autoSpaceDE w:val="0"/>
              <w:autoSpaceDN w:val="0"/>
              <w:adjustRightInd w:val="0"/>
              <w:rPr>
                <w:rFonts w:ascii="Myriad Pro" w:hAnsi="Myriad Pro" w:cs="MyriadPro-Regular"/>
                <w:color w:val="333333"/>
                <w:lang w:val="en-GB" w:eastAsia="en-GB"/>
              </w:rPr>
            </w:pPr>
          </w:p>
          <w:p w:rsidR="004C34C2" w:rsidRPr="002A6531" w:rsidRDefault="004C34C2" w:rsidP="00374166">
            <w:pPr>
              <w:tabs>
                <w:tab w:val="left" w:pos="720"/>
                <w:tab w:val="left" w:pos="1440"/>
                <w:tab w:val="left" w:pos="2304"/>
              </w:tabs>
              <w:autoSpaceDE w:val="0"/>
              <w:autoSpaceDN w:val="0"/>
              <w:adjustRightInd w:val="0"/>
              <w:rPr>
                <w:rFonts w:ascii="Myriad Pro" w:hAnsi="Myriad Pro" w:cs="MyriadPro-Regular"/>
                <w:color w:val="333333"/>
                <w:lang w:val="en-GB" w:eastAsia="en-GB"/>
              </w:rPr>
            </w:pPr>
            <w:r w:rsidRPr="002A6531">
              <w:rPr>
                <w:rFonts w:ascii="Myriad Pro" w:hAnsi="Myriad Pro" w:cs="MyriadPro-Regular"/>
                <w:color w:val="333333"/>
                <w:lang w:val="en-GB" w:eastAsia="en-GB"/>
              </w:rPr>
              <w:t>300 metre Zone (3 minute walk)</w:t>
            </w:r>
          </w:p>
        </w:tc>
      </w:tr>
      <w:tr w:rsidR="004C34C2" w:rsidTr="00374166">
        <w:trPr>
          <w:trHeight w:val="612"/>
        </w:trPr>
        <w:tc>
          <w:tcPr>
            <w:tcW w:w="1372" w:type="dxa"/>
            <w:shd w:val="clear" w:color="000000" w:fill="FFFFFF"/>
          </w:tcPr>
          <w:p w:rsidR="004C34C2" w:rsidRPr="008E66F7" w:rsidRDefault="004C34C2" w:rsidP="00374166">
            <w:pPr>
              <w:tabs>
                <w:tab w:val="left" w:pos="720"/>
                <w:tab w:val="left" w:pos="1440"/>
                <w:tab w:val="left" w:pos="2304"/>
              </w:tabs>
              <w:autoSpaceDE w:val="0"/>
              <w:autoSpaceDN w:val="0"/>
              <w:adjustRightInd w:val="0"/>
              <w:rPr>
                <w:rFonts w:ascii="Myriad Pro" w:hAnsi="Myriad Pro" w:cs="MyriadPro-Regular"/>
                <w:color w:val="333333"/>
                <w:sz w:val="22"/>
                <w:szCs w:val="22"/>
                <w:lang w:val="en-GB" w:eastAsia="en-GB"/>
              </w:rPr>
            </w:pPr>
          </w:p>
        </w:tc>
        <w:tc>
          <w:tcPr>
            <w:tcW w:w="4679" w:type="dxa"/>
            <w:shd w:val="clear" w:color="000000" w:fill="FFFFFF"/>
          </w:tcPr>
          <w:p w:rsidR="004C34C2" w:rsidRPr="002A6531" w:rsidRDefault="004C34C2" w:rsidP="00374166">
            <w:pPr>
              <w:tabs>
                <w:tab w:val="left" w:pos="720"/>
                <w:tab w:val="left" w:pos="1440"/>
                <w:tab w:val="left" w:pos="2304"/>
              </w:tabs>
              <w:autoSpaceDE w:val="0"/>
              <w:autoSpaceDN w:val="0"/>
              <w:adjustRightInd w:val="0"/>
              <w:rPr>
                <w:rFonts w:ascii="Myriad Pro" w:hAnsi="Myriad Pro" w:cs="MyriadPro-Regular"/>
                <w:color w:val="333333"/>
                <w:lang w:val="en-GB" w:eastAsia="en-GB"/>
              </w:rPr>
            </w:pPr>
            <w:r w:rsidRPr="002A6531">
              <w:rPr>
                <w:rFonts w:ascii="Myriad Pro" w:hAnsi="Myriad Pro" w:cs="MyriadPro-Regular"/>
                <w:color w:val="333333"/>
                <w:lang w:val="en-GB" w:eastAsia="en-GB"/>
              </w:rPr>
              <w:t xml:space="preserve"> </w:t>
            </w:r>
          </w:p>
          <w:p w:rsidR="004C34C2" w:rsidRPr="002A6531" w:rsidRDefault="004C34C2" w:rsidP="00374166">
            <w:pPr>
              <w:tabs>
                <w:tab w:val="left" w:pos="720"/>
                <w:tab w:val="left" w:pos="1440"/>
                <w:tab w:val="left" w:pos="2304"/>
              </w:tabs>
              <w:autoSpaceDE w:val="0"/>
              <w:autoSpaceDN w:val="0"/>
              <w:adjustRightInd w:val="0"/>
              <w:rPr>
                <w:rFonts w:ascii="Myriad Pro" w:hAnsi="Myriad Pro" w:cs="MyriadPro-Regular"/>
                <w:color w:val="333333"/>
                <w:lang w:val="en-GB" w:eastAsia="en-GB"/>
              </w:rPr>
            </w:pPr>
            <w:r w:rsidRPr="002A6531">
              <w:rPr>
                <w:rFonts w:ascii="Myriad Pro" w:hAnsi="Myriad Pro" w:cs="MyriadPro-Regular"/>
                <w:color w:val="333333"/>
                <w:lang w:val="en-GB" w:eastAsia="en-GB"/>
              </w:rPr>
              <w:t>600 metre Zone ( 6 minute walk)</w:t>
            </w:r>
          </w:p>
        </w:tc>
      </w:tr>
    </w:tbl>
    <w:p w:rsidR="004C34C2" w:rsidRDefault="004C34C2" w:rsidP="00D24040">
      <w:pPr>
        <w:autoSpaceDE w:val="0"/>
        <w:autoSpaceDN w:val="0"/>
        <w:adjustRightInd w:val="0"/>
        <w:rPr>
          <w:rFonts w:ascii="MyriadPro-Regular" w:hAnsi="MyriadPro-Regular" w:cs="MyriadPro-Regular"/>
          <w:color w:val="000000"/>
          <w:sz w:val="14"/>
          <w:szCs w:val="14"/>
          <w:lang w:val="en-GB" w:eastAsia="en-GB"/>
        </w:rPr>
      </w:pPr>
      <w:r>
        <w:rPr>
          <w:noProof/>
          <w:lang w:val="it-IT" w:eastAsia="it-IT"/>
        </w:rPr>
        <w:pict>
          <v:rect id="_x0000_s1044" style="position:absolute;margin-left:4.9pt;margin-top:-22.1pt;width:43.45pt;height:18.1pt;z-index:251659264;mso-position-horizontal-relative:text;mso-position-vertical-relative:text" fillcolor="#fc6" stroked="f"/>
        </w:pict>
      </w:r>
      <w:r>
        <w:rPr>
          <w:rFonts w:ascii="Myriad Pro" w:hAnsi="Myriad Pro" w:cs="MyriadPro-Regular"/>
          <w:color w:val="333333"/>
          <w:sz w:val="22"/>
          <w:szCs w:val="22"/>
          <w:lang w:val="en-GB" w:eastAsia="en-GB"/>
        </w:rPr>
        <w:br w:type="column"/>
      </w:r>
      <w:r>
        <w:rPr>
          <w:rFonts w:ascii="MyriadPro-Regular" w:hAnsi="MyriadPro-Regular" w:cs="MyriadPro-Regular"/>
          <w:b/>
          <w:color w:val="333333"/>
          <w:sz w:val="24"/>
          <w:szCs w:val="24"/>
          <w:lang w:val="en-GB" w:eastAsia="en-GB"/>
        </w:rPr>
        <w:br w:type="column"/>
      </w:r>
    </w:p>
    <w:sectPr w:rsidR="004C34C2" w:rsidSect="002C4D63">
      <w:type w:val="continuous"/>
      <w:pgSz w:w="23814" w:h="16840" w:orient="landscape" w:code="8"/>
      <w:pgMar w:top="1265" w:right="1418" w:bottom="1134" w:left="1418" w:header="567" w:footer="397" w:gutter="0"/>
      <w:pgNumType w:start="1"/>
      <w:cols w:num="3" w:space="183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34C2" w:rsidRDefault="004C34C2">
      <w:r>
        <w:separator/>
      </w:r>
    </w:p>
  </w:endnote>
  <w:endnote w:type="continuationSeparator" w:id="0">
    <w:p w:rsidR="004C34C2" w:rsidRDefault="004C34C2">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Bold">
    <w:altName w:val="Times New Roman"/>
    <w:panose1 w:val="020B07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BoldMT">
    <w:panose1 w:val="00000000000000000000"/>
    <w:charset w:val="00"/>
    <w:family w:val="swiss"/>
    <w:notTrueType/>
    <w:pitch w:val="default"/>
    <w:sig w:usb0="00000003" w:usb1="00000000" w:usb2="00000000" w:usb3="00000000" w:csb0="00000001" w:csb1="00000000"/>
  </w:font>
  <w:font w:name="MyriadPro-Regular">
    <w:panose1 w:val="00000000000000000000"/>
    <w:charset w:val="00"/>
    <w:family w:val="swiss"/>
    <w:notTrueType/>
    <w:pitch w:val="default"/>
    <w:sig w:usb0="00000003" w:usb1="00000000" w:usb2="00000000" w:usb3="00000000" w:csb0="00000001" w:csb1="00000000"/>
  </w:font>
  <w:font w:name="Univers 45 Light">
    <w:altName w:val="Trebuchet MS"/>
    <w:panose1 w:val="020B0403020202020204"/>
    <w:charset w:val="00"/>
    <w:family w:val="swiss"/>
    <w:pitch w:val="variable"/>
    <w:sig w:usb0="00000007" w:usb1="00000000" w:usb2="00000000" w:usb3="00000000" w:csb0="00000093" w:csb1="00000000"/>
  </w:font>
  <w:font w:name="Myriad Pro">
    <w:altName w:val="Arial"/>
    <w:panose1 w:val="00000000000000000000"/>
    <w:charset w:val="00"/>
    <w:family w:val="swiss"/>
    <w:notTrueType/>
    <w:pitch w:val="variable"/>
    <w:sig w:usb0="20000287" w:usb1="00000001"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34C2" w:rsidRPr="00570051" w:rsidRDefault="004C34C2" w:rsidP="004F3180">
    <w:pPr>
      <w:tabs>
        <w:tab w:val="right" w:pos="6946"/>
        <w:tab w:val="right" w:pos="8931"/>
      </w:tabs>
      <w:ind w:right="-143"/>
      <w:rPr>
        <w:rFonts w:cs="Arial"/>
        <w:b/>
        <w:color w:val="717073"/>
        <w:sz w:val="40"/>
        <w:szCs w:val="40"/>
      </w:rPr>
    </w:pPr>
    <w:r>
      <w:rPr>
        <w:rFonts w:cs="Arial"/>
        <w:color w:val="999999"/>
        <w:sz w:val="48"/>
        <w:szCs w:val="48"/>
      </w:rPr>
      <w:t xml:space="preserve">I </w:t>
    </w:r>
    <w:r w:rsidRPr="00A11193">
      <w:rPr>
        <w:rFonts w:cs="Arial"/>
        <w:i/>
        <w:color w:val="999999"/>
      </w:rPr>
      <w:t>Urban Design Framework for Abbey Creative Quarter, Kilkenny</w:t>
    </w:r>
    <w:r w:rsidRPr="00570051">
      <w:rPr>
        <w:rFonts w:ascii="Univers 45 Light" w:hAnsi="Univers 45 Light"/>
        <w:b/>
        <w:color w:val="71707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t xml:space="preserve">   </w:t>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t xml:space="preserve">         </w:t>
    </w:r>
  </w:p>
  <w:p w:rsidR="004C34C2" w:rsidRDefault="004C34C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34C2" w:rsidRPr="00570051" w:rsidRDefault="004C34C2" w:rsidP="004F3180">
    <w:pPr>
      <w:tabs>
        <w:tab w:val="right" w:pos="6946"/>
        <w:tab w:val="right" w:pos="8931"/>
      </w:tabs>
      <w:ind w:right="-143"/>
      <w:rPr>
        <w:rFonts w:cs="Arial"/>
        <w:b/>
        <w:color w:val="717073"/>
        <w:sz w:val="40"/>
        <w:szCs w:val="40"/>
      </w:rPr>
    </w:pPr>
    <w:r>
      <w:rPr>
        <w:rFonts w:cs="Arial"/>
        <w:color w:val="999999"/>
        <w:sz w:val="48"/>
        <w:szCs w:val="48"/>
      </w:rPr>
      <w:t xml:space="preserve">I </w:t>
    </w:r>
    <w:r w:rsidRPr="00A11193">
      <w:rPr>
        <w:rFonts w:cs="Arial"/>
        <w:i/>
        <w:color w:val="999999"/>
      </w:rPr>
      <w:t>Urban Design Framework for Abbey Creative Quarter, Kilkenny</w:t>
    </w:r>
    <w:r w:rsidRPr="00570051">
      <w:rPr>
        <w:rFonts w:ascii="Univers 45 Light" w:hAnsi="Univers 45 Light"/>
        <w:b/>
        <w:color w:val="71707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t xml:space="preserve">   </w:t>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t xml:space="preserve">         </w:t>
    </w:r>
  </w:p>
  <w:p w:rsidR="004C34C2" w:rsidRDefault="004C34C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34C2" w:rsidRDefault="004C34C2">
      <w:r>
        <w:separator/>
      </w:r>
    </w:p>
  </w:footnote>
  <w:footnote w:type="continuationSeparator" w:id="0">
    <w:p w:rsidR="004C34C2" w:rsidRDefault="004C34C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C27551"/>
    <w:multiLevelType w:val="hybridMultilevel"/>
    <w:tmpl w:val="6FE409D4"/>
    <w:lvl w:ilvl="0" w:tplc="3DF443AE">
      <w:start w:val="1"/>
      <w:numFmt w:val="bullet"/>
      <w:lvlText w:val="o"/>
      <w:lvlJc w:val="left"/>
      <w:pPr>
        <w:ind w:left="720" w:hanging="360"/>
      </w:pPr>
      <w:rPr>
        <w:rFonts w:ascii="Courier New" w:hAnsi="Courier New"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099B30D4"/>
    <w:multiLevelType w:val="hybridMultilevel"/>
    <w:tmpl w:val="C5DE8B74"/>
    <w:lvl w:ilvl="0" w:tplc="3DF443AE">
      <w:start w:val="1"/>
      <w:numFmt w:val="bullet"/>
      <w:lvlText w:val="o"/>
      <w:lvlJc w:val="left"/>
      <w:pPr>
        <w:ind w:left="720" w:hanging="360"/>
      </w:pPr>
      <w:rPr>
        <w:rFonts w:ascii="Courier New" w:hAnsi="Courier New"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0A0045A6"/>
    <w:multiLevelType w:val="multilevel"/>
    <w:tmpl w:val="89AAE482"/>
    <w:lvl w:ilvl="0">
      <w:start w:val="4"/>
      <w:numFmt w:val="decimal"/>
      <w:lvlText w:val="%1."/>
      <w:lvlJc w:val="left"/>
      <w:pPr>
        <w:ind w:left="720" w:hanging="360"/>
      </w:pPr>
      <w:rPr>
        <w:rFonts w:cs="Times New Roman" w:hint="default"/>
      </w:rPr>
    </w:lvl>
    <w:lvl w:ilvl="1">
      <w:start w:val="2"/>
      <w:numFmt w:val="decimal"/>
      <w:isLgl/>
      <w:lvlText w:val="%1.%2"/>
      <w:lvlJc w:val="left"/>
      <w:pPr>
        <w:ind w:left="948" w:hanging="408"/>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620" w:hanging="720"/>
      </w:pPr>
      <w:rPr>
        <w:rFonts w:cs="Times New Roman" w:hint="default"/>
      </w:rPr>
    </w:lvl>
    <w:lvl w:ilvl="4">
      <w:start w:val="1"/>
      <w:numFmt w:val="decimal"/>
      <w:isLgl/>
      <w:lvlText w:val="%1.%2.%3.%4.%5"/>
      <w:lvlJc w:val="left"/>
      <w:pPr>
        <w:ind w:left="2160" w:hanging="1080"/>
      </w:pPr>
      <w:rPr>
        <w:rFonts w:cs="Times New Roman" w:hint="default"/>
      </w:rPr>
    </w:lvl>
    <w:lvl w:ilvl="5">
      <w:start w:val="1"/>
      <w:numFmt w:val="decimal"/>
      <w:isLgl/>
      <w:lvlText w:val="%1.%2.%3.%4.%5.%6"/>
      <w:lvlJc w:val="left"/>
      <w:pPr>
        <w:ind w:left="2340" w:hanging="1080"/>
      </w:pPr>
      <w:rPr>
        <w:rFonts w:cs="Times New Roman" w:hint="default"/>
      </w:rPr>
    </w:lvl>
    <w:lvl w:ilvl="6">
      <w:start w:val="1"/>
      <w:numFmt w:val="decimal"/>
      <w:isLgl/>
      <w:lvlText w:val="%1.%2.%3.%4.%5.%6.%7"/>
      <w:lvlJc w:val="left"/>
      <w:pPr>
        <w:ind w:left="2880" w:hanging="1440"/>
      </w:pPr>
      <w:rPr>
        <w:rFonts w:cs="Times New Roman" w:hint="default"/>
      </w:rPr>
    </w:lvl>
    <w:lvl w:ilvl="7">
      <w:start w:val="1"/>
      <w:numFmt w:val="decimal"/>
      <w:isLgl/>
      <w:lvlText w:val="%1.%2.%3.%4.%5.%6.%7.%8"/>
      <w:lvlJc w:val="left"/>
      <w:pPr>
        <w:ind w:left="3060" w:hanging="1440"/>
      </w:pPr>
      <w:rPr>
        <w:rFonts w:cs="Times New Roman" w:hint="default"/>
      </w:rPr>
    </w:lvl>
    <w:lvl w:ilvl="8">
      <w:start w:val="1"/>
      <w:numFmt w:val="decimal"/>
      <w:isLgl/>
      <w:lvlText w:val="%1.%2.%3.%4.%5.%6.%7.%8.%9"/>
      <w:lvlJc w:val="left"/>
      <w:pPr>
        <w:ind w:left="3240" w:hanging="1440"/>
      </w:pPr>
      <w:rPr>
        <w:rFonts w:cs="Times New Roman" w:hint="default"/>
      </w:rPr>
    </w:lvl>
  </w:abstractNum>
  <w:abstractNum w:abstractNumId="3">
    <w:nsid w:val="0DE718D7"/>
    <w:multiLevelType w:val="multilevel"/>
    <w:tmpl w:val="3864A4A6"/>
    <w:lvl w:ilvl="0">
      <w:start w:val="4"/>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3"/>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
    <w:nsid w:val="2F3F4EAE"/>
    <w:multiLevelType w:val="hybridMultilevel"/>
    <w:tmpl w:val="58D8DDE0"/>
    <w:lvl w:ilvl="0" w:tplc="0809000F">
      <w:start w:val="8"/>
      <w:numFmt w:val="decimal"/>
      <w:lvlText w:val="%1."/>
      <w:lvlJc w:val="left"/>
      <w:pPr>
        <w:tabs>
          <w:tab w:val="num" w:pos="720"/>
        </w:tabs>
        <w:ind w:left="720" w:hanging="360"/>
      </w:pPr>
      <w:rPr>
        <w:rFonts w:cs="Times New Roman" w:hint="default"/>
      </w:rPr>
    </w:lvl>
    <w:lvl w:ilvl="1" w:tplc="08090019">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5">
    <w:nsid w:val="3A2019C2"/>
    <w:multiLevelType w:val="hybridMultilevel"/>
    <w:tmpl w:val="EFA64B92"/>
    <w:lvl w:ilvl="0" w:tplc="70B42D30">
      <w:start w:val="1"/>
      <w:numFmt w:val="decimal"/>
      <w:pStyle w:val="1243Number1"/>
      <w:lvlText w:val="%1."/>
      <w:lvlJc w:val="left"/>
      <w:pPr>
        <w:tabs>
          <w:tab w:val="num" w:pos="397"/>
        </w:tabs>
        <w:ind w:left="397" w:hanging="397"/>
      </w:pPr>
      <w:rPr>
        <w:rFonts w:ascii="Arial" w:hAnsi="Arial" w:cs="Times New Roman" w:hint="default"/>
        <w:b w:val="0"/>
        <w:i w:val="0"/>
        <w:color w:val="717073"/>
        <w:sz w:val="22"/>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nsid w:val="3E32579A"/>
    <w:multiLevelType w:val="hybridMultilevel"/>
    <w:tmpl w:val="CAD6171A"/>
    <w:lvl w:ilvl="0" w:tplc="D16E174A">
      <w:start w:val="21"/>
      <w:numFmt w:val="decimal"/>
      <w:lvlText w:val="%1."/>
      <w:lvlJc w:val="left"/>
      <w:pPr>
        <w:tabs>
          <w:tab w:val="num" w:pos="439"/>
        </w:tabs>
        <w:ind w:left="439" w:hanging="360"/>
      </w:pPr>
      <w:rPr>
        <w:rFonts w:cs="Calibri" w:hint="default"/>
      </w:rPr>
    </w:lvl>
    <w:lvl w:ilvl="1" w:tplc="08090019" w:tentative="1">
      <w:start w:val="1"/>
      <w:numFmt w:val="lowerLetter"/>
      <w:lvlText w:val="%2."/>
      <w:lvlJc w:val="left"/>
      <w:pPr>
        <w:tabs>
          <w:tab w:val="num" w:pos="1159"/>
        </w:tabs>
        <w:ind w:left="1159" w:hanging="360"/>
      </w:pPr>
      <w:rPr>
        <w:rFonts w:cs="Times New Roman"/>
      </w:rPr>
    </w:lvl>
    <w:lvl w:ilvl="2" w:tplc="0809001B" w:tentative="1">
      <w:start w:val="1"/>
      <w:numFmt w:val="lowerRoman"/>
      <w:lvlText w:val="%3."/>
      <w:lvlJc w:val="right"/>
      <w:pPr>
        <w:tabs>
          <w:tab w:val="num" w:pos="1879"/>
        </w:tabs>
        <w:ind w:left="1879" w:hanging="180"/>
      </w:pPr>
      <w:rPr>
        <w:rFonts w:cs="Times New Roman"/>
      </w:rPr>
    </w:lvl>
    <w:lvl w:ilvl="3" w:tplc="0809000F" w:tentative="1">
      <w:start w:val="1"/>
      <w:numFmt w:val="decimal"/>
      <w:lvlText w:val="%4."/>
      <w:lvlJc w:val="left"/>
      <w:pPr>
        <w:tabs>
          <w:tab w:val="num" w:pos="2599"/>
        </w:tabs>
        <w:ind w:left="2599" w:hanging="360"/>
      </w:pPr>
      <w:rPr>
        <w:rFonts w:cs="Times New Roman"/>
      </w:rPr>
    </w:lvl>
    <w:lvl w:ilvl="4" w:tplc="08090019" w:tentative="1">
      <w:start w:val="1"/>
      <w:numFmt w:val="lowerLetter"/>
      <w:lvlText w:val="%5."/>
      <w:lvlJc w:val="left"/>
      <w:pPr>
        <w:tabs>
          <w:tab w:val="num" w:pos="3319"/>
        </w:tabs>
        <w:ind w:left="3319" w:hanging="360"/>
      </w:pPr>
      <w:rPr>
        <w:rFonts w:cs="Times New Roman"/>
      </w:rPr>
    </w:lvl>
    <w:lvl w:ilvl="5" w:tplc="0809001B" w:tentative="1">
      <w:start w:val="1"/>
      <w:numFmt w:val="lowerRoman"/>
      <w:lvlText w:val="%6."/>
      <w:lvlJc w:val="right"/>
      <w:pPr>
        <w:tabs>
          <w:tab w:val="num" w:pos="4039"/>
        </w:tabs>
        <w:ind w:left="4039" w:hanging="180"/>
      </w:pPr>
      <w:rPr>
        <w:rFonts w:cs="Times New Roman"/>
      </w:rPr>
    </w:lvl>
    <w:lvl w:ilvl="6" w:tplc="0809000F" w:tentative="1">
      <w:start w:val="1"/>
      <w:numFmt w:val="decimal"/>
      <w:lvlText w:val="%7."/>
      <w:lvlJc w:val="left"/>
      <w:pPr>
        <w:tabs>
          <w:tab w:val="num" w:pos="4759"/>
        </w:tabs>
        <w:ind w:left="4759" w:hanging="360"/>
      </w:pPr>
      <w:rPr>
        <w:rFonts w:cs="Times New Roman"/>
      </w:rPr>
    </w:lvl>
    <w:lvl w:ilvl="7" w:tplc="08090019" w:tentative="1">
      <w:start w:val="1"/>
      <w:numFmt w:val="lowerLetter"/>
      <w:lvlText w:val="%8."/>
      <w:lvlJc w:val="left"/>
      <w:pPr>
        <w:tabs>
          <w:tab w:val="num" w:pos="5479"/>
        </w:tabs>
        <w:ind w:left="5479" w:hanging="360"/>
      </w:pPr>
      <w:rPr>
        <w:rFonts w:cs="Times New Roman"/>
      </w:rPr>
    </w:lvl>
    <w:lvl w:ilvl="8" w:tplc="0809001B" w:tentative="1">
      <w:start w:val="1"/>
      <w:numFmt w:val="lowerRoman"/>
      <w:lvlText w:val="%9."/>
      <w:lvlJc w:val="right"/>
      <w:pPr>
        <w:tabs>
          <w:tab w:val="num" w:pos="6199"/>
        </w:tabs>
        <w:ind w:left="6199" w:hanging="180"/>
      </w:pPr>
      <w:rPr>
        <w:rFonts w:cs="Times New Roman"/>
      </w:rPr>
    </w:lvl>
  </w:abstractNum>
  <w:abstractNum w:abstractNumId="7">
    <w:nsid w:val="40B05CC9"/>
    <w:multiLevelType w:val="hybridMultilevel"/>
    <w:tmpl w:val="B8B812C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45550039"/>
    <w:multiLevelType w:val="hybridMultilevel"/>
    <w:tmpl w:val="E63AC1B0"/>
    <w:lvl w:ilvl="0" w:tplc="03B2353E">
      <w:start w:val="1"/>
      <w:numFmt w:val="decimal"/>
      <w:lvlText w:val="%1."/>
      <w:lvlJc w:val="left"/>
      <w:pPr>
        <w:ind w:left="1070" w:hanging="360"/>
      </w:pPr>
      <w:rPr>
        <w:rFonts w:cs="Times New Roman"/>
        <w:sz w:val="20"/>
        <w:szCs w:val="20"/>
      </w:rPr>
    </w:lvl>
    <w:lvl w:ilvl="1" w:tplc="2108A9CC">
      <w:start w:val="1"/>
      <w:numFmt w:val="lowerLetter"/>
      <w:lvlText w:val="%2."/>
      <w:lvlJc w:val="left"/>
      <w:pPr>
        <w:ind w:left="1440" w:hanging="360"/>
      </w:pPr>
      <w:rPr>
        <w:rFonts w:cs="Times New Roman"/>
      </w:rPr>
    </w:lvl>
    <w:lvl w:ilvl="2" w:tplc="9EDE34BA">
      <w:start w:val="1"/>
      <w:numFmt w:val="lowerRoman"/>
      <w:lvlText w:val="%3."/>
      <w:lvlJc w:val="right"/>
      <w:pPr>
        <w:ind w:left="2160" w:hanging="180"/>
      </w:pPr>
      <w:rPr>
        <w:rFonts w:cs="Times New Roman"/>
      </w:rPr>
    </w:lvl>
    <w:lvl w:ilvl="3" w:tplc="4BAA522E">
      <w:start w:val="1"/>
      <w:numFmt w:val="decimal"/>
      <w:lvlText w:val="%4."/>
      <w:lvlJc w:val="left"/>
      <w:pPr>
        <w:ind w:left="2880" w:hanging="360"/>
      </w:pPr>
      <w:rPr>
        <w:rFonts w:cs="Times New Roman"/>
      </w:rPr>
    </w:lvl>
    <w:lvl w:ilvl="4" w:tplc="2C5E68D4">
      <w:start w:val="1"/>
      <w:numFmt w:val="lowerLetter"/>
      <w:lvlText w:val="%5."/>
      <w:lvlJc w:val="left"/>
      <w:pPr>
        <w:ind w:left="3600" w:hanging="360"/>
      </w:pPr>
      <w:rPr>
        <w:rFonts w:cs="Times New Roman"/>
      </w:rPr>
    </w:lvl>
    <w:lvl w:ilvl="5" w:tplc="1890D236">
      <w:start w:val="1"/>
      <w:numFmt w:val="lowerRoman"/>
      <w:lvlText w:val="%6."/>
      <w:lvlJc w:val="right"/>
      <w:pPr>
        <w:ind w:left="4320" w:hanging="180"/>
      </w:pPr>
      <w:rPr>
        <w:rFonts w:cs="Times New Roman"/>
      </w:rPr>
    </w:lvl>
    <w:lvl w:ilvl="6" w:tplc="E30CCE00">
      <w:start w:val="1"/>
      <w:numFmt w:val="decimal"/>
      <w:lvlText w:val="%7."/>
      <w:lvlJc w:val="left"/>
      <w:pPr>
        <w:ind w:left="5040" w:hanging="360"/>
      </w:pPr>
      <w:rPr>
        <w:rFonts w:cs="Times New Roman"/>
      </w:rPr>
    </w:lvl>
    <w:lvl w:ilvl="7" w:tplc="955C5C5E">
      <w:start w:val="1"/>
      <w:numFmt w:val="lowerLetter"/>
      <w:lvlText w:val="%8."/>
      <w:lvlJc w:val="left"/>
      <w:pPr>
        <w:ind w:left="5760" w:hanging="360"/>
      </w:pPr>
      <w:rPr>
        <w:rFonts w:cs="Times New Roman"/>
      </w:rPr>
    </w:lvl>
    <w:lvl w:ilvl="8" w:tplc="05584100">
      <w:start w:val="1"/>
      <w:numFmt w:val="lowerRoman"/>
      <w:lvlText w:val="%9."/>
      <w:lvlJc w:val="right"/>
      <w:pPr>
        <w:ind w:left="6480" w:hanging="180"/>
      </w:pPr>
      <w:rPr>
        <w:rFonts w:cs="Times New Roman"/>
      </w:rPr>
    </w:lvl>
  </w:abstractNum>
  <w:abstractNum w:abstractNumId="9">
    <w:nsid w:val="48DF5544"/>
    <w:multiLevelType w:val="hybridMultilevel"/>
    <w:tmpl w:val="81FE801C"/>
    <w:lvl w:ilvl="0" w:tplc="76ECCA1E">
      <w:start w:val="1"/>
      <w:numFmt w:val="decimal"/>
      <w:pStyle w:val="1243Head1"/>
      <w:lvlText w:val="11.%1"/>
      <w:lvlJc w:val="left"/>
      <w:pPr>
        <w:tabs>
          <w:tab w:val="num" w:pos="454"/>
        </w:tabs>
        <w:ind w:left="454"/>
      </w:pPr>
      <w:rPr>
        <w:rFonts w:ascii="Arial Bold" w:hAnsi="Arial Bold" w:cs="Times New Roman" w:hint="default"/>
        <w:b/>
        <w:i w:val="0"/>
        <w:color w:val="00467F"/>
        <w:sz w:val="40"/>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nsid w:val="4D1025C4"/>
    <w:multiLevelType w:val="hybridMultilevel"/>
    <w:tmpl w:val="369A33FA"/>
    <w:lvl w:ilvl="0" w:tplc="08090003">
      <w:start w:val="1"/>
      <w:numFmt w:val="bullet"/>
      <w:lvlText w:val="o"/>
      <w:lvlJc w:val="left"/>
      <w:pPr>
        <w:tabs>
          <w:tab w:val="num" w:pos="72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51BF644E"/>
    <w:multiLevelType w:val="multilevel"/>
    <w:tmpl w:val="481E0EB8"/>
    <w:lvl w:ilvl="0">
      <w:start w:val="1"/>
      <w:numFmt w:val="decimal"/>
      <w:lvlText w:val="%1."/>
      <w:lvlJc w:val="left"/>
      <w:pPr>
        <w:tabs>
          <w:tab w:val="num" w:pos="567"/>
        </w:tabs>
        <w:ind w:left="567" w:hanging="567"/>
      </w:pPr>
      <w:rPr>
        <w:rFonts w:cs="Times New Roman" w:hint="default"/>
      </w:rPr>
    </w:lvl>
    <w:lvl w:ilvl="1">
      <w:start w:val="1"/>
      <w:numFmt w:val="upperLetter"/>
      <w:lvlText w:val="(%2)."/>
      <w:lvlJc w:val="left"/>
      <w:pPr>
        <w:tabs>
          <w:tab w:val="num" w:pos="567"/>
        </w:tabs>
        <w:ind w:left="567" w:hanging="567"/>
      </w:pPr>
      <w:rPr>
        <w:rFonts w:cs="Times New Roman" w:hint="default"/>
      </w:rPr>
    </w:lvl>
    <w:lvl w:ilvl="2">
      <w:start w:val="1"/>
      <w:numFmt w:val="decimal"/>
      <w:pStyle w:val="Heading3"/>
      <w:lvlText w:val="%3."/>
      <w:lvlJc w:val="left"/>
      <w:pPr>
        <w:tabs>
          <w:tab w:val="num" w:pos="1800"/>
        </w:tabs>
        <w:ind w:left="1440"/>
      </w:pPr>
      <w:rPr>
        <w:rFonts w:cs="Times New Roman" w:hint="default"/>
      </w:rPr>
    </w:lvl>
    <w:lvl w:ilvl="3">
      <w:start w:val="1"/>
      <w:numFmt w:val="lowerLetter"/>
      <w:pStyle w:val="Heading4"/>
      <w:lvlText w:val="%4)"/>
      <w:lvlJc w:val="left"/>
      <w:pPr>
        <w:tabs>
          <w:tab w:val="num" w:pos="2520"/>
        </w:tabs>
        <w:ind w:left="2160"/>
      </w:pPr>
      <w:rPr>
        <w:rFonts w:cs="Times New Roman" w:hint="default"/>
      </w:rPr>
    </w:lvl>
    <w:lvl w:ilvl="4">
      <w:start w:val="1"/>
      <w:numFmt w:val="decimal"/>
      <w:pStyle w:val="Heading5"/>
      <w:lvlText w:val="(%5)"/>
      <w:lvlJc w:val="left"/>
      <w:pPr>
        <w:tabs>
          <w:tab w:val="num" w:pos="3240"/>
        </w:tabs>
        <w:ind w:left="2880"/>
      </w:pPr>
      <w:rPr>
        <w:rFonts w:cs="Times New Roman" w:hint="default"/>
      </w:rPr>
    </w:lvl>
    <w:lvl w:ilvl="5">
      <w:start w:val="1"/>
      <w:numFmt w:val="lowerLetter"/>
      <w:pStyle w:val="Heading6"/>
      <w:lvlText w:val="(%6)"/>
      <w:lvlJc w:val="left"/>
      <w:pPr>
        <w:tabs>
          <w:tab w:val="num" w:pos="3960"/>
        </w:tabs>
        <w:ind w:left="3600"/>
      </w:pPr>
      <w:rPr>
        <w:rFonts w:cs="Times New Roman" w:hint="default"/>
      </w:rPr>
    </w:lvl>
    <w:lvl w:ilvl="6">
      <w:start w:val="1"/>
      <w:numFmt w:val="lowerRoman"/>
      <w:pStyle w:val="Heading7"/>
      <w:lvlText w:val="(%7)"/>
      <w:lvlJc w:val="left"/>
      <w:pPr>
        <w:tabs>
          <w:tab w:val="num" w:pos="4680"/>
        </w:tabs>
        <w:ind w:left="4320"/>
      </w:pPr>
      <w:rPr>
        <w:rFonts w:cs="Times New Roman" w:hint="default"/>
      </w:rPr>
    </w:lvl>
    <w:lvl w:ilvl="7">
      <w:start w:val="1"/>
      <w:numFmt w:val="lowerLetter"/>
      <w:pStyle w:val="Heading8"/>
      <w:lvlText w:val="(%8)"/>
      <w:lvlJc w:val="left"/>
      <w:pPr>
        <w:tabs>
          <w:tab w:val="num" w:pos="5400"/>
        </w:tabs>
        <w:ind w:left="5040"/>
      </w:pPr>
      <w:rPr>
        <w:rFonts w:cs="Times New Roman" w:hint="default"/>
      </w:rPr>
    </w:lvl>
    <w:lvl w:ilvl="8">
      <w:start w:val="1"/>
      <w:numFmt w:val="lowerRoman"/>
      <w:pStyle w:val="Heading9"/>
      <w:lvlText w:val="(%9)"/>
      <w:lvlJc w:val="left"/>
      <w:pPr>
        <w:tabs>
          <w:tab w:val="num" w:pos="6120"/>
        </w:tabs>
        <w:ind w:left="5760"/>
      </w:pPr>
      <w:rPr>
        <w:rFonts w:cs="Times New Roman" w:hint="default"/>
      </w:rPr>
    </w:lvl>
  </w:abstractNum>
  <w:abstractNum w:abstractNumId="12">
    <w:nsid w:val="58D07A9E"/>
    <w:multiLevelType w:val="hybridMultilevel"/>
    <w:tmpl w:val="45C0597A"/>
    <w:lvl w:ilvl="0" w:tplc="7EE69FF0">
      <w:start w:val="1"/>
      <w:numFmt w:val="lowerRoman"/>
      <w:lvlText w:val="(%1)"/>
      <w:lvlJc w:val="left"/>
      <w:pPr>
        <w:tabs>
          <w:tab w:val="num" w:pos="1080"/>
        </w:tabs>
        <w:ind w:left="1080" w:hanging="72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3">
    <w:nsid w:val="58F4510F"/>
    <w:multiLevelType w:val="hybridMultilevel"/>
    <w:tmpl w:val="0456D1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59462CC3"/>
    <w:multiLevelType w:val="hybridMultilevel"/>
    <w:tmpl w:val="C0EC967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5DBF3898"/>
    <w:multiLevelType w:val="hybridMultilevel"/>
    <w:tmpl w:val="AD82D60A"/>
    <w:lvl w:ilvl="0" w:tplc="08090003">
      <w:start w:val="1"/>
      <w:numFmt w:val="bullet"/>
      <w:lvlText w:val="o"/>
      <w:lvlJc w:val="left"/>
      <w:pPr>
        <w:tabs>
          <w:tab w:val="num" w:pos="72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658330C8"/>
    <w:multiLevelType w:val="multilevel"/>
    <w:tmpl w:val="4F909596"/>
    <w:lvl w:ilvl="0">
      <w:start w:val="1"/>
      <w:numFmt w:val="bullet"/>
      <w:pStyle w:val="1243Bullet1"/>
      <w:lvlText w:val=""/>
      <w:lvlJc w:val="left"/>
      <w:pPr>
        <w:tabs>
          <w:tab w:val="num" w:pos="284"/>
        </w:tabs>
        <w:ind w:left="284" w:hanging="284"/>
      </w:pPr>
      <w:rPr>
        <w:rFonts w:ascii="Symbol" w:hAnsi="Symbol" w:hint="default"/>
        <w:color w:val="717073"/>
        <w:sz w:val="18"/>
      </w:rPr>
    </w:lvl>
    <w:lvl w:ilvl="1">
      <w:start w:val="1"/>
      <w:numFmt w:val="bullet"/>
      <w:pStyle w:val="1243Bullet2"/>
      <w:lvlText w:val=""/>
      <w:lvlJc w:val="left"/>
      <w:pPr>
        <w:tabs>
          <w:tab w:val="num" w:pos="284"/>
        </w:tabs>
        <w:ind w:left="567" w:hanging="283"/>
      </w:pPr>
      <w:rPr>
        <w:rFonts w:ascii="Symbol" w:hAnsi="Symbol" w:hint="default"/>
        <w:sz w:val="16"/>
        <w:vertAlign w:val="baseline"/>
      </w:rPr>
    </w:lvl>
    <w:lvl w:ilvl="2">
      <w:start w:val="1"/>
      <w:numFmt w:val="bullet"/>
      <w:pStyle w:val="1243Bullet3"/>
      <w:lvlText w:val="-"/>
      <w:lvlJc w:val="left"/>
      <w:pPr>
        <w:tabs>
          <w:tab w:val="num" w:pos="1876"/>
        </w:tabs>
        <w:ind w:left="1876" w:hanging="360"/>
      </w:pPr>
      <w:rPr>
        <w:rFonts w:ascii="Arial" w:hAnsi="Arial" w:hint="default"/>
      </w:rPr>
    </w:lvl>
    <w:lvl w:ilvl="3">
      <w:start w:val="1"/>
      <w:numFmt w:val="bullet"/>
      <w:lvlText w:val=""/>
      <w:lvlJc w:val="left"/>
      <w:pPr>
        <w:tabs>
          <w:tab w:val="num" w:pos="2596"/>
        </w:tabs>
        <w:ind w:left="2596" w:hanging="360"/>
      </w:pPr>
      <w:rPr>
        <w:rFonts w:ascii="Symbol" w:hAnsi="Symbol" w:hint="default"/>
      </w:rPr>
    </w:lvl>
    <w:lvl w:ilvl="4">
      <w:start w:val="1"/>
      <w:numFmt w:val="bullet"/>
      <w:lvlText w:val="o"/>
      <w:lvlJc w:val="left"/>
      <w:pPr>
        <w:tabs>
          <w:tab w:val="num" w:pos="3316"/>
        </w:tabs>
        <w:ind w:left="3316" w:hanging="360"/>
      </w:pPr>
      <w:rPr>
        <w:rFonts w:ascii="Courier New" w:hAnsi="Courier New" w:hint="default"/>
      </w:rPr>
    </w:lvl>
    <w:lvl w:ilvl="5">
      <w:start w:val="1"/>
      <w:numFmt w:val="bullet"/>
      <w:lvlText w:val=""/>
      <w:lvlJc w:val="left"/>
      <w:pPr>
        <w:tabs>
          <w:tab w:val="num" w:pos="4036"/>
        </w:tabs>
        <w:ind w:left="4036" w:hanging="360"/>
      </w:pPr>
      <w:rPr>
        <w:rFonts w:ascii="Wingdings" w:hAnsi="Wingdings" w:hint="default"/>
      </w:rPr>
    </w:lvl>
    <w:lvl w:ilvl="6">
      <w:start w:val="1"/>
      <w:numFmt w:val="bullet"/>
      <w:lvlText w:val=""/>
      <w:lvlJc w:val="left"/>
      <w:pPr>
        <w:tabs>
          <w:tab w:val="num" w:pos="4756"/>
        </w:tabs>
        <w:ind w:left="4756" w:hanging="360"/>
      </w:pPr>
      <w:rPr>
        <w:rFonts w:ascii="Symbol" w:hAnsi="Symbol" w:hint="default"/>
      </w:rPr>
    </w:lvl>
    <w:lvl w:ilvl="7">
      <w:start w:val="1"/>
      <w:numFmt w:val="bullet"/>
      <w:lvlText w:val="o"/>
      <w:lvlJc w:val="left"/>
      <w:pPr>
        <w:tabs>
          <w:tab w:val="num" w:pos="5476"/>
        </w:tabs>
        <w:ind w:left="5476" w:hanging="360"/>
      </w:pPr>
      <w:rPr>
        <w:rFonts w:ascii="Courier New" w:hAnsi="Courier New" w:hint="default"/>
      </w:rPr>
    </w:lvl>
    <w:lvl w:ilvl="8">
      <w:start w:val="1"/>
      <w:numFmt w:val="bullet"/>
      <w:lvlText w:val=""/>
      <w:lvlJc w:val="left"/>
      <w:pPr>
        <w:tabs>
          <w:tab w:val="num" w:pos="6196"/>
        </w:tabs>
        <w:ind w:left="6196" w:hanging="360"/>
      </w:pPr>
      <w:rPr>
        <w:rFonts w:ascii="Wingdings" w:hAnsi="Wingdings" w:hint="default"/>
      </w:rPr>
    </w:lvl>
  </w:abstractNum>
  <w:abstractNum w:abstractNumId="17">
    <w:nsid w:val="6B0D2133"/>
    <w:multiLevelType w:val="hybridMultilevel"/>
    <w:tmpl w:val="C81EA06E"/>
    <w:lvl w:ilvl="0" w:tplc="08090003">
      <w:start w:val="1"/>
      <w:numFmt w:val="bullet"/>
      <w:lvlText w:val="o"/>
      <w:lvlJc w:val="left"/>
      <w:pPr>
        <w:tabs>
          <w:tab w:val="num" w:pos="72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6B805B48"/>
    <w:multiLevelType w:val="hybridMultilevel"/>
    <w:tmpl w:val="6B1C7252"/>
    <w:lvl w:ilvl="0" w:tplc="08090003">
      <w:start w:val="1"/>
      <w:numFmt w:val="bullet"/>
      <w:lvlText w:val="o"/>
      <w:lvlJc w:val="left"/>
      <w:pPr>
        <w:tabs>
          <w:tab w:val="num" w:pos="72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6BF42BF8"/>
    <w:multiLevelType w:val="hybridMultilevel"/>
    <w:tmpl w:val="88C67A1E"/>
    <w:lvl w:ilvl="0" w:tplc="1809000F">
      <w:start w:val="1"/>
      <w:numFmt w:val="decimal"/>
      <w:lvlText w:val="%1."/>
      <w:lvlJc w:val="left"/>
      <w:pPr>
        <w:ind w:left="720" w:hanging="360"/>
      </w:pPr>
      <w:rPr>
        <w:rFonts w:cs="Times New Roman" w:hint="default"/>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20">
    <w:nsid w:val="761C53CA"/>
    <w:multiLevelType w:val="hybridMultilevel"/>
    <w:tmpl w:val="90BCF20A"/>
    <w:lvl w:ilvl="0" w:tplc="1809000F">
      <w:start w:val="1"/>
      <w:numFmt w:val="decimal"/>
      <w:lvlText w:val="%1."/>
      <w:lvlJc w:val="left"/>
      <w:pPr>
        <w:ind w:left="720" w:hanging="360"/>
      </w:pPr>
      <w:rPr>
        <w:rFonts w:cs="Times New Roman" w:hint="default"/>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num w:numId="1">
    <w:abstractNumId w:val="11"/>
  </w:num>
  <w:num w:numId="2">
    <w:abstractNumId w:val="16"/>
  </w:num>
  <w:num w:numId="3">
    <w:abstractNumId w:val="5"/>
  </w:num>
  <w:num w:numId="4">
    <w:abstractNumId w:val="9"/>
  </w:num>
  <w:num w:numId="5">
    <w:abstractNumId w:val="12"/>
  </w:num>
  <w:num w:numId="6">
    <w:abstractNumId w:val="20"/>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14"/>
  </w:num>
  <w:num w:numId="10">
    <w:abstractNumId w:val="13"/>
  </w:num>
  <w:num w:numId="11">
    <w:abstractNumId w:val="2"/>
  </w:num>
  <w:num w:numId="12">
    <w:abstractNumId w:val="15"/>
  </w:num>
  <w:num w:numId="13">
    <w:abstractNumId w:val="19"/>
  </w:num>
  <w:num w:numId="14">
    <w:abstractNumId w:val="4"/>
  </w:num>
  <w:num w:numId="15">
    <w:abstractNumId w:val="6"/>
  </w:num>
  <w:num w:numId="16">
    <w:abstractNumId w:val="10"/>
  </w:num>
  <w:num w:numId="17">
    <w:abstractNumId w:val="18"/>
  </w:num>
  <w:num w:numId="18">
    <w:abstractNumId w:val="17"/>
  </w:num>
  <w:num w:numId="19">
    <w:abstractNumId w:val="3"/>
  </w:num>
  <w:num w:numId="20">
    <w:abstractNumId w:val="1"/>
  </w:num>
  <w:num w:numId="21">
    <w:abstractNumId w:val="0"/>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isplayBackgroundShape/>
  <w:embedSystemFonts/>
  <w:stylePaneFormatFilter w:val="0001"/>
  <w:defaultTabStop w:val="720"/>
  <w:hyphenationZone w:val="283"/>
  <w:doNotHyphenateCaps/>
  <w:drawingGridHorizontalSpacing w:val="79"/>
  <w:drawingGridVerticalSpacing w:val="181"/>
  <w:displayHorizontalDrawingGridEvery w:val="2"/>
  <w:displayVertic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F39BC"/>
    <w:rsid w:val="00000B0E"/>
    <w:rsid w:val="00001CAC"/>
    <w:rsid w:val="00002407"/>
    <w:rsid w:val="00002B53"/>
    <w:rsid w:val="00003096"/>
    <w:rsid w:val="00003D45"/>
    <w:rsid w:val="00004ACB"/>
    <w:rsid w:val="000053D1"/>
    <w:rsid w:val="00005A81"/>
    <w:rsid w:val="00005DFE"/>
    <w:rsid w:val="00005F43"/>
    <w:rsid w:val="00006AC4"/>
    <w:rsid w:val="00007182"/>
    <w:rsid w:val="0000746A"/>
    <w:rsid w:val="00010C23"/>
    <w:rsid w:val="00010DD8"/>
    <w:rsid w:val="000116BF"/>
    <w:rsid w:val="00012766"/>
    <w:rsid w:val="00013E34"/>
    <w:rsid w:val="00014A44"/>
    <w:rsid w:val="000159FF"/>
    <w:rsid w:val="00017444"/>
    <w:rsid w:val="000179DC"/>
    <w:rsid w:val="00017FE9"/>
    <w:rsid w:val="00020F1B"/>
    <w:rsid w:val="000214C8"/>
    <w:rsid w:val="000237AE"/>
    <w:rsid w:val="00025CFE"/>
    <w:rsid w:val="00027C0E"/>
    <w:rsid w:val="00027CA1"/>
    <w:rsid w:val="00027E67"/>
    <w:rsid w:val="00030CA9"/>
    <w:rsid w:val="00031832"/>
    <w:rsid w:val="00031BE8"/>
    <w:rsid w:val="00032DC1"/>
    <w:rsid w:val="0003331E"/>
    <w:rsid w:val="0003340A"/>
    <w:rsid w:val="0003366B"/>
    <w:rsid w:val="00034B0E"/>
    <w:rsid w:val="00034B87"/>
    <w:rsid w:val="0003572D"/>
    <w:rsid w:val="00037056"/>
    <w:rsid w:val="000371BF"/>
    <w:rsid w:val="00041C41"/>
    <w:rsid w:val="00041FCB"/>
    <w:rsid w:val="00042340"/>
    <w:rsid w:val="00042936"/>
    <w:rsid w:val="00042B66"/>
    <w:rsid w:val="00042E0F"/>
    <w:rsid w:val="000438D0"/>
    <w:rsid w:val="00043B05"/>
    <w:rsid w:val="000446B9"/>
    <w:rsid w:val="0004558C"/>
    <w:rsid w:val="0004560B"/>
    <w:rsid w:val="0004602F"/>
    <w:rsid w:val="00046195"/>
    <w:rsid w:val="00046390"/>
    <w:rsid w:val="000467CC"/>
    <w:rsid w:val="00046D35"/>
    <w:rsid w:val="0004709E"/>
    <w:rsid w:val="00047A36"/>
    <w:rsid w:val="00047B10"/>
    <w:rsid w:val="00047DE2"/>
    <w:rsid w:val="00053D75"/>
    <w:rsid w:val="00053DF9"/>
    <w:rsid w:val="0005490F"/>
    <w:rsid w:val="00055676"/>
    <w:rsid w:val="00055826"/>
    <w:rsid w:val="00057412"/>
    <w:rsid w:val="0005790C"/>
    <w:rsid w:val="000618C1"/>
    <w:rsid w:val="0006191A"/>
    <w:rsid w:val="0006341D"/>
    <w:rsid w:val="0006443D"/>
    <w:rsid w:val="0006496E"/>
    <w:rsid w:val="00064B5E"/>
    <w:rsid w:val="000653CC"/>
    <w:rsid w:val="00065B84"/>
    <w:rsid w:val="00066B06"/>
    <w:rsid w:val="0006759B"/>
    <w:rsid w:val="00067F76"/>
    <w:rsid w:val="0007057A"/>
    <w:rsid w:val="00071F0B"/>
    <w:rsid w:val="000727A5"/>
    <w:rsid w:val="00074A5E"/>
    <w:rsid w:val="00074F88"/>
    <w:rsid w:val="00075392"/>
    <w:rsid w:val="000762EC"/>
    <w:rsid w:val="00076A94"/>
    <w:rsid w:val="00077811"/>
    <w:rsid w:val="000779BF"/>
    <w:rsid w:val="00077C6C"/>
    <w:rsid w:val="00077CB6"/>
    <w:rsid w:val="000841D6"/>
    <w:rsid w:val="00084F6D"/>
    <w:rsid w:val="00086DF2"/>
    <w:rsid w:val="00086F9A"/>
    <w:rsid w:val="00091FFA"/>
    <w:rsid w:val="00092045"/>
    <w:rsid w:val="00092E45"/>
    <w:rsid w:val="0009399C"/>
    <w:rsid w:val="000957DA"/>
    <w:rsid w:val="00095FBD"/>
    <w:rsid w:val="00096998"/>
    <w:rsid w:val="00096BB9"/>
    <w:rsid w:val="000A0EF4"/>
    <w:rsid w:val="000A1534"/>
    <w:rsid w:val="000A24A8"/>
    <w:rsid w:val="000A32F8"/>
    <w:rsid w:val="000A3E7E"/>
    <w:rsid w:val="000A45E7"/>
    <w:rsid w:val="000A4D06"/>
    <w:rsid w:val="000A5307"/>
    <w:rsid w:val="000A6503"/>
    <w:rsid w:val="000B0F6A"/>
    <w:rsid w:val="000B0FA5"/>
    <w:rsid w:val="000B10E9"/>
    <w:rsid w:val="000B3350"/>
    <w:rsid w:val="000B46DE"/>
    <w:rsid w:val="000B5855"/>
    <w:rsid w:val="000B59C3"/>
    <w:rsid w:val="000B62E8"/>
    <w:rsid w:val="000B6E69"/>
    <w:rsid w:val="000B716D"/>
    <w:rsid w:val="000C11AC"/>
    <w:rsid w:val="000C16A7"/>
    <w:rsid w:val="000C2969"/>
    <w:rsid w:val="000C2C64"/>
    <w:rsid w:val="000C318F"/>
    <w:rsid w:val="000C36C3"/>
    <w:rsid w:val="000C3743"/>
    <w:rsid w:val="000C398D"/>
    <w:rsid w:val="000C3CE9"/>
    <w:rsid w:val="000C5C8B"/>
    <w:rsid w:val="000C5C9E"/>
    <w:rsid w:val="000C62F3"/>
    <w:rsid w:val="000C6A02"/>
    <w:rsid w:val="000C6ADD"/>
    <w:rsid w:val="000C771B"/>
    <w:rsid w:val="000C7F90"/>
    <w:rsid w:val="000D06A5"/>
    <w:rsid w:val="000D16FB"/>
    <w:rsid w:val="000D1C96"/>
    <w:rsid w:val="000D4714"/>
    <w:rsid w:val="000D5610"/>
    <w:rsid w:val="000D5B8F"/>
    <w:rsid w:val="000D6FFB"/>
    <w:rsid w:val="000D74E3"/>
    <w:rsid w:val="000E1213"/>
    <w:rsid w:val="000E2748"/>
    <w:rsid w:val="000E36D6"/>
    <w:rsid w:val="000E3A25"/>
    <w:rsid w:val="000E3F20"/>
    <w:rsid w:val="000E497E"/>
    <w:rsid w:val="000E4E51"/>
    <w:rsid w:val="000E533E"/>
    <w:rsid w:val="000E57B8"/>
    <w:rsid w:val="000E5957"/>
    <w:rsid w:val="000E5988"/>
    <w:rsid w:val="000E5C8D"/>
    <w:rsid w:val="000E601F"/>
    <w:rsid w:val="000E6926"/>
    <w:rsid w:val="000E6A1B"/>
    <w:rsid w:val="000F088E"/>
    <w:rsid w:val="000F0E11"/>
    <w:rsid w:val="000F2EE7"/>
    <w:rsid w:val="000F39BC"/>
    <w:rsid w:val="000F3FBC"/>
    <w:rsid w:val="000F41C1"/>
    <w:rsid w:val="000F4262"/>
    <w:rsid w:val="000F572A"/>
    <w:rsid w:val="000F5974"/>
    <w:rsid w:val="000F59AC"/>
    <w:rsid w:val="000F5E08"/>
    <w:rsid w:val="000F68B7"/>
    <w:rsid w:val="000F7145"/>
    <w:rsid w:val="00100450"/>
    <w:rsid w:val="0010075B"/>
    <w:rsid w:val="0010164E"/>
    <w:rsid w:val="001020CB"/>
    <w:rsid w:val="001028C6"/>
    <w:rsid w:val="00102F4B"/>
    <w:rsid w:val="001037A5"/>
    <w:rsid w:val="001039AF"/>
    <w:rsid w:val="00103C6F"/>
    <w:rsid w:val="00104501"/>
    <w:rsid w:val="0010489E"/>
    <w:rsid w:val="00105B9C"/>
    <w:rsid w:val="00111368"/>
    <w:rsid w:val="00111D59"/>
    <w:rsid w:val="001121FB"/>
    <w:rsid w:val="00113603"/>
    <w:rsid w:val="00113680"/>
    <w:rsid w:val="00113759"/>
    <w:rsid w:val="00114721"/>
    <w:rsid w:val="00116D6A"/>
    <w:rsid w:val="00116DCB"/>
    <w:rsid w:val="00117BDF"/>
    <w:rsid w:val="00117FC4"/>
    <w:rsid w:val="001201DE"/>
    <w:rsid w:val="00120823"/>
    <w:rsid w:val="0012115F"/>
    <w:rsid w:val="00121C98"/>
    <w:rsid w:val="00121EC1"/>
    <w:rsid w:val="0012265F"/>
    <w:rsid w:val="00122BE6"/>
    <w:rsid w:val="001240BF"/>
    <w:rsid w:val="00124E9C"/>
    <w:rsid w:val="00125038"/>
    <w:rsid w:val="00125D69"/>
    <w:rsid w:val="00125E8E"/>
    <w:rsid w:val="00126179"/>
    <w:rsid w:val="001267E1"/>
    <w:rsid w:val="0012730D"/>
    <w:rsid w:val="00130D66"/>
    <w:rsid w:val="00131257"/>
    <w:rsid w:val="001313EE"/>
    <w:rsid w:val="001321E9"/>
    <w:rsid w:val="00133C9F"/>
    <w:rsid w:val="00133F45"/>
    <w:rsid w:val="00134CCC"/>
    <w:rsid w:val="00135F30"/>
    <w:rsid w:val="00140973"/>
    <w:rsid w:val="00140D9C"/>
    <w:rsid w:val="0014242D"/>
    <w:rsid w:val="00142B7B"/>
    <w:rsid w:val="0014353A"/>
    <w:rsid w:val="00143560"/>
    <w:rsid w:val="00143CC5"/>
    <w:rsid w:val="00143F43"/>
    <w:rsid w:val="001447D1"/>
    <w:rsid w:val="00145E38"/>
    <w:rsid w:val="001461DB"/>
    <w:rsid w:val="001470C1"/>
    <w:rsid w:val="00147EBC"/>
    <w:rsid w:val="00150B26"/>
    <w:rsid w:val="00150C60"/>
    <w:rsid w:val="00150CA1"/>
    <w:rsid w:val="00150F76"/>
    <w:rsid w:val="00152827"/>
    <w:rsid w:val="00152A42"/>
    <w:rsid w:val="00154674"/>
    <w:rsid w:val="001559D8"/>
    <w:rsid w:val="0015646B"/>
    <w:rsid w:val="00156D8E"/>
    <w:rsid w:val="00156D94"/>
    <w:rsid w:val="001608F4"/>
    <w:rsid w:val="0016241C"/>
    <w:rsid w:val="001642F3"/>
    <w:rsid w:val="001647E9"/>
    <w:rsid w:val="00164AB6"/>
    <w:rsid w:val="00165129"/>
    <w:rsid w:val="0016612C"/>
    <w:rsid w:val="00166313"/>
    <w:rsid w:val="00170158"/>
    <w:rsid w:val="0017066D"/>
    <w:rsid w:val="00170733"/>
    <w:rsid w:val="00170957"/>
    <w:rsid w:val="00171106"/>
    <w:rsid w:val="00171355"/>
    <w:rsid w:val="00171DC0"/>
    <w:rsid w:val="001741D5"/>
    <w:rsid w:val="00174451"/>
    <w:rsid w:val="0017462D"/>
    <w:rsid w:val="00174953"/>
    <w:rsid w:val="00175407"/>
    <w:rsid w:val="001758DD"/>
    <w:rsid w:val="00176D40"/>
    <w:rsid w:val="00177B1A"/>
    <w:rsid w:val="00180A5E"/>
    <w:rsid w:val="001810EE"/>
    <w:rsid w:val="0018110A"/>
    <w:rsid w:val="00181E9A"/>
    <w:rsid w:val="00182802"/>
    <w:rsid w:val="001838B3"/>
    <w:rsid w:val="0018481A"/>
    <w:rsid w:val="00184B42"/>
    <w:rsid w:val="00185CD3"/>
    <w:rsid w:val="001860F5"/>
    <w:rsid w:val="00186162"/>
    <w:rsid w:val="00186252"/>
    <w:rsid w:val="0018777F"/>
    <w:rsid w:val="001877B6"/>
    <w:rsid w:val="00187FD3"/>
    <w:rsid w:val="00192E5B"/>
    <w:rsid w:val="00193340"/>
    <w:rsid w:val="00193644"/>
    <w:rsid w:val="001939FA"/>
    <w:rsid w:val="0019644B"/>
    <w:rsid w:val="0019672A"/>
    <w:rsid w:val="0019723A"/>
    <w:rsid w:val="00197FBB"/>
    <w:rsid w:val="001A0417"/>
    <w:rsid w:val="001A08B8"/>
    <w:rsid w:val="001A1733"/>
    <w:rsid w:val="001A18FA"/>
    <w:rsid w:val="001A3379"/>
    <w:rsid w:val="001A3B06"/>
    <w:rsid w:val="001A55E8"/>
    <w:rsid w:val="001A58DD"/>
    <w:rsid w:val="001A6012"/>
    <w:rsid w:val="001A690F"/>
    <w:rsid w:val="001A69A6"/>
    <w:rsid w:val="001A6E68"/>
    <w:rsid w:val="001A70E3"/>
    <w:rsid w:val="001A7542"/>
    <w:rsid w:val="001A77BC"/>
    <w:rsid w:val="001A77EB"/>
    <w:rsid w:val="001A7977"/>
    <w:rsid w:val="001A7B2C"/>
    <w:rsid w:val="001B04D6"/>
    <w:rsid w:val="001B06C2"/>
    <w:rsid w:val="001B09A6"/>
    <w:rsid w:val="001B0D3C"/>
    <w:rsid w:val="001B1277"/>
    <w:rsid w:val="001B13E9"/>
    <w:rsid w:val="001B1609"/>
    <w:rsid w:val="001B4141"/>
    <w:rsid w:val="001B41E2"/>
    <w:rsid w:val="001B4556"/>
    <w:rsid w:val="001B5710"/>
    <w:rsid w:val="001B5957"/>
    <w:rsid w:val="001B6691"/>
    <w:rsid w:val="001B6E59"/>
    <w:rsid w:val="001B7C47"/>
    <w:rsid w:val="001C029A"/>
    <w:rsid w:val="001C04E4"/>
    <w:rsid w:val="001C1498"/>
    <w:rsid w:val="001C2C69"/>
    <w:rsid w:val="001C2FB2"/>
    <w:rsid w:val="001C61FC"/>
    <w:rsid w:val="001C63CE"/>
    <w:rsid w:val="001C63DD"/>
    <w:rsid w:val="001C6E40"/>
    <w:rsid w:val="001C7814"/>
    <w:rsid w:val="001C78D1"/>
    <w:rsid w:val="001D02B7"/>
    <w:rsid w:val="001D02BB"/>
    <w:rsid w:val="001D0915"/>
    <w:rsid w:val="001D0A36"/>
    <w:rsid w:val="001D0CA4"/>
    <w:rsid w:val="001D1565"/>
    <w:rsid w:val="001D17EC"/>
    <w:rsid w:val="001D2F31"/>
    <w:rsid w:val="001D453F"/>
    <w:rsid w:val="001D498F"/>
    <w:rsid w:val="001D4BB6"/>
    <w:rsid w:val="001D6FEC"/>
    <w:rsid w:val="001E0B14"/>
    <w:rsid w:val="001E0E93"/>
    <w:rsid w:val="001E1486"/>
    <w:rsid w:val="001E1783"/>
    <w:rsid w:val="001E312C"/>
    <w:rsid w:val="001E3B1A"/>
    <w:rsid w:val="001E3EC9"/>
    <w:rsid w:val="001E567B"/>
    <w:rsid w:val="001E5754"/>
    <w:rsid w:val="001E5D33"/>
    <w:rsid w:val="001E6475"/>
    <w:rsid w:val="001E7886"/>
    <w:rsid w:val="001F0ACB"/>
    <w:rsid w:val="001F133E"/>
    <w:rsid w:val="001F2CB9"/>
    <w:rsid w:val="001F3666"/>
    <w:rsid w:val="001F3BFC"/>
    <w:rsid w:val="001F4AB8"/>
    <w:rsid w:val="001F4F47"/>
    <w:rsid w:val="001F6F25"/>
    <w:rsid w:val="001F75E1"/>
    <w:rsid w:val="001F7997"/>
    <w:rsid w:val="00204167"/>
    <w:rsid w:val="00205AE5"/>
    <w:rsid w:val="00206178"/>
    <w:rsid w:val="002064E3"/>
    <w:rsid w:val="002065B7"/>
    <w:rsid w:val="00206856"/>
    <w:rsid w:val="00206995"/>
    <w:rsid w:val="00206A62"/>
    <w:rsid w:val="00207411"/>
    <w:rsid w:val="00207D38"/>
    <w:rsid w:val="00211BDA"/>
    <w:rsid w:val="0021219A"/>
    <w:rsid w:val="00212202"/>
    <w:rsid w:val="002127BC"/>
    <w:rsid w:val="002135BE"/>
    <w:rsid w:val="002143A4"/>
    <w:rsid w:val="00214F2A"/>
    <w:rsid w:val="002156B0"/>
    <w:rsid w:val="002166CE"/>
    <w:rsid w:val="00216834"/>
    <w:rsid w:val="0021795A"/>
    <w:rsid w:val="002179F7"/>
    <w:rsid w:val="00217F6C"/>
    <w:rsid w:val="002210FF"/>
    <w:rsid w:val="0022119A"/>
    <w:rsid w:val="00221803"/>
    <w:rsid w:val="00222651"/>
    <w:rsid w:val="00222DBA"/>
    <w:rsid w:val="00224DE2"/>
    <w:rsid w:val="00224E08"/>
    <w:rsid w:val="00225BDB"/>
    <w:rsid w:val="00226A94"/>
    <w:rsid w:val="00227BB6"/>
    <w:rsid w:val="002312BE"/>
    <w:rsid w:val="002314DC"/>
    <w:rsid w:val="002319F2"/>
    <w:rsid w:val="00231B9B"/>
    <w:rsid w:val="0023233F"/>
    <w:rsid w:val="00235227"/>
    <w:rsid w:val="0023560C"/>
    <w:rsid w:val="00240F03"/>
    <w:rsid w:val="00242309"/>
    <w:rsid w:val="00247B4D"/>
    <w:rsid w:val="00247D71"/>
    <w:rsid w:val="002502D1"/>
    <w:rsid w:val="002505E6"/>
    <w:rsid w:val="00250738"/>
    <w:rsid w:val="002513B4"/>
    <w:rsid w:val="00252638"/>
    <w:rsid w:val="00252B95"/>
    <w:rsid w:val="002542E9"/>
    <w:rsid w:val="002547BD"/>
    <w:rsid w:val="00254AC2"/>
    <w:rsid w:val="00255B3B"/>
    <w:rsid w:val="00255E4C"/>
    <w:rsid w:val="002570A0"/>
    <w:rsid w:val="00257305"/>
    <w:rsid w:val="00260863"/>
    <w:rsid w:val="0026176E"/>
    <w:rsid w:val="00261E85"/>
    <w:rsid w:val="00262166"/>
    <w:rsid w:val="002622D4"/>
    <w:rsid w:val="002628CB"/>
    <w:rsid w:val="0026309E"/>
    <w:rsid w:val="00263611"/>
    <w:rsid w:val="00263DBF"/>
    <w:rsid w:val="002643F0"/>
    <w:rsid w:val="0026530F"/>
    <w:rsid w:val="0026544E"/>
    <w:rsid w:val="00265BAE"/>
    <w:rsid w:val="002664C2"/>
    <w:rsid w:val="002668F2"/>
    <w:rsid w:val="00266A26"/>
    <w:rsid w:val="002707E9"/>
    <w:rsid w:val="00270CC3"/>
    <w:rsid w:val="00271D1E"/>
    <w:rsid w:val="002726E8"/>
    <w:rsid w:val="00272A21"/>
    <w:rsid w:val="00274CA0"/>
    <w:rsid w:val="002759BC"/>
    <w:rsid w:val="00276498"/>
    <w:rsid w:val="0027674F"/>
    <w:rsid w:val="002770C0"/>
    <w:rsid w:val="0027747C"/>
    <w:rsid w:val="00277564"/>
    <w:rsid w:val="00277E0A"/>
    <w:rsid w:val="002803D4"/>
    <w:rsid w:val="00280415"/>
    <w:rsid w:val="002814D5"/>
    <w:rsid w:val="00282CE1"/>
    <w:rsid w:val="00282D1E"/>
    <w:rsid w:val="00282D1F"/>
    <w:rsid w:val="0028368B"/>
    <w:rsid w:val="00283FC0"/>
    <w:rsid w:val="00283FFD"/>
    <w:rsid w:val="0028428C"/>
    <w:rsid w:val="00285444"/>
    <w:rsid w:val="00286439"/>
    <w:rsid w:val="00286D69"/>
    <w:rsid w:val="002871D9"/>
    <w:rsid w:val="00287447"/>
    <w:rsid w:val="00287A59"/>
    <w:rsid w:val="0029114A"/>
    <w:rsid w:val="00291EFE"/>
    <w:rsid w:val="0029289A"/>
    <w:rsid w:val="0029321D"/>
    <w:rsid w:val="00293911"/>
    <w:rsid w:val="0029421E"/>
    <w:rsid w:val="002972A5"/>
    <w:rsid w:val="002978FC"/>
    <w:rsid w:val="002A04FF"/>
    <w:rsid w:val="002A1A2C"/>
    <w:rsid w:val="002A2077"/>
    <w:rsid w:val="002A2A90"/>
    <w:rsid w:val="002A2F7F"/>
    <w:rsid w:val="002A331B"/>
    <w:rsid w:val="002A35FF"/>
    <w:rsid w:val="002A366E"/>
    <w:rsid w:val="002A3FFE"/>
    <w:rsid w:val="002A49CC"/>
    <w:rsid w:val="002A4FD4"/>
    <w:rsid w:val="002A51D5"/>
    <w:rsid w:val="002A64C7"/>
    <w:rsid w:val="002A6531"/>
    <w:rsid w:val="002A7DC1"/>
    <w:rsid w:val="002B088B"/>
    <w:rsid w:val="002B1E48"/>
    <w:rsid w:val="002B2A6A"/>
    <w:rsid w:val="002B3589"/>
    <w:rsid w:val="002B3B4A"/>
    <w:rsid w:val="002B6366"/>
    <w:rsid w:val="002B7600"/>
    <w:rsid w:val="002C1C4F"/>
    <w:rsid w:val="002C1C88"/>
    <w:rsid w:val="002C1CD2"/>
    <w:rsid w:val="002C23F7"/>
    <w:rsid w:val="002C2AC8"/>
    <w:rsid w:val="002C3206"/>
    <w:rsid w:val="002C32C3"/>
    <w:rsid w:val="002C32DA"/>
    <w:rsid w:val="002C3815"/>
    <w:rsid w:val="002C4193"/>
    <w:rsid w:val="002C45A8"/>
    <w:rsid w:val="002C4D63"/>
    <w:rsid w:val="002C52C2"/>
    <w:rsid w:val="002C54D5"/>
    <w:rsid w:val="002C6958"/>
    <w:rsid w:val="002C6A66"/>
    <w:rsid w:val="002C7786"/>
    <w:rsid w:val="002C7A55"/>
    <w:rsid w:val="002D06A2"/>
    <w:rsid w:val="002D0F9F"/>
    <w:rsid w:val="002D1155"/>
    <w:rsid w:val="002D12E9"/>
    <w:rsid w:val="002D17F9"/>
    <w:rsid w:val="002D1D0C"/>
    <w:rsid w:val="002D35E8"/>
    <w:rsid w:val="002D4678"/>
    <w:rsid w:val="002D4B86"/>
    <w:rsid w:val="002D61DD"/>
    <w:rsid w:val="002E0AF3"/>
    <w:rsid w:val="002E274E"/>
    <w:rsid w:val="002E3B2B"/>
    <w:rsid w:val="002E407C"/>
    <w:rsid w:val="002E4827"/>
    <w:rsid w:val="002E4BDA"/>
    <w:rsid w:val="002E4FBB"/>
    <w:rsid w:val="002E50FE"/>
    <w:rsid w:val="002E566B"/>
    <w:rsid w:val="002E5D2F"/>
    <w:rsid w:val="002E66E5"/>
    <w:rsid w:val="002E6715"/>
    <w:rsid w:val="002E6955"/>
    <w:rsid w:val="002E73C1"/>
    <w:rsid w:val="002F0776"/>
    <w:rsid w:val="002F091B"/>
    <w:rsid w:val="002F12CE"/>
    <w:rsid w:val="002F2FC5"/>
    <w:rsid w:val="002F520C"/>
    <w:rsid w:val="002F70DB"/>
    <w:rsid w:val="003003F5"/>
    <w:rsid w:val="00300CB5"/>
    <w:rsid w:val="0030102E"/>
    <w:rsid w:val="00301655"/>
    <w:rsid w:val="00301659"/>
    <w:rsid w:val="00302D94"/>
    <w:rsid w:val="003034DF"/>
    <w:rsid w:val="0030586D"/>
    <w:rsid w:val="00305B6A"/>
    <w:rsid w:val="00305C3A"/>
    <w:rsid w:val="003060EA"/>
    <w:rsid w:val="00306912"/>
    <w:rsid w:val="00307571"/>
    <w:rsid w:val="003079EC"/>
    <w:rsid w:val="00311E00"/>
    <w:rsid w:val="00312096"/>
    <w:rsid w:val="003137FD"/>
    <w:rsid w:val="003140DB"/>
    <w:rsid w:val="00314984"/>
    <w:rsid w:val="00314A06"/>
    <w:rsid w:val="00314AED"/>
    <w:rsid w:val="00315F85"/>
    <w:rsid w:val="00316769"/>
    <w:rsid w:val="0031681F"/>
    <w:rsid w:val="0031741F"/>
    <w:rsid w:val="00322E15"/>
    <w:rsid w:val="0032306D"/>
    <w:rsid w:val="00323365"/>
    <w:rsid w:val="003239C7"/>
    <w:rsid w:val="003239C8"/>
    <w:rsid w:val="00323B7D"/>
    <w:rsid w:val="003245F0"/>
    <w:rsid w:val="00324C6C"/>
    <w:rsid w:val="003252EF"/>
    <w:rsid w:val="00325826"/>
    <w:rsid w:val="00332BF1"/>
    <w:rsid w:val="003337F1"/>
    <w:rsid w:val="003347D4"/>
    <w:rsid w:val="003355A3"/>
    <w:rsid w:val="003358B8"/>
    <w:rsid w:val="00335E8A"/>
    <w:rsid w:val="00337065"/>
    <w:rsid w:val="003407E5"/>
    <w:rsid w:val="003467B3"/>
    <w:rsid w:val="003472D2"/>
    <w:rsid w:val="0034759F"/>
    <w:rsid w:val="0035238F"/>
    <w:rsid w:val="00352634"/>
    <w:rsid w:val="00353141"/>
    <w:rsid w:val="00353298"/>
    <w:rsid w:val="00353A5A"/>
    <w:rsid w:val="003540A6"/>
    <w:rsid w:val="00354E56"/>
    <w:rsid w:val="00355084"/>
    <w:rsid w:val="00356633"/>
    <w:rsid w:val="00356BA0"/>
    <w:rsid w:val="00357100"/>
    <w:rsid w:val="00357F7E"/>
    <w:rsid w:val="0036068D"/>
    <w:rsid w:val="00360B4F"/>
    <w:rsid w:val="00361133"/>
    <w:rsid w:val="003611F5"/>
    <w:rsid w:val="00361F67"/>
    <w:rsid w:val="003621A2"/>
    <w:rsid w:val="0036406A"/>
    <w:rsid w:val="00364198"/>
    <w:rsid w:val="0036424F"/>
    <w:rsid w:val="00364837"/>
    <w:rsid w:val="00365807"/>
    <w:rsid w:val="00365DD3"/>
    <w:rsid w:val="00367709"/>
    <w:rsid w:val="003679E7"/>
    <w:rsid w:val="00367B42"/>
    <w:rsid w:val="003727B5"/>
    <w:rsid w:val="00372BBF"/>
    <w:rsid w:val="003731B6"/>
    <w:rsid w:val="003732B2"/>
    <w:rsid w:val="00373309"/>
    <w:rsid w:val="00374166"/>
    <w:rsid w:val="00375291"/>
    <w:rsid w:val="00377101"/>
    <w:rsid w:val="00377162"/>
    <w:rsid w:val="00377469"/>
    <w:rsid w:val="003775AE"/>
    <w:rsid w:val="003816F4"/>
    <w:rsid w:val="00381B9A"/>
    <w:rsid w:val="00384AFD"/>
    <w:rsid w:val="00384B7C"/>
    <w:rsid w:val="0038512A"/>
    <w:rsid w:val="0038686F"/>
    <w:rsid w:val="003872F9"/>
    <w:rsid w:val="00387405"/>
    <w:rsid w:val="00390996"/>
    <w:rsid w:val="0039110D"/>
    <w:rsid w:val="0039193A"/>
    <w:rsid w:val="00392296"/>
    <w:rsid w:val="00392819"/>
    <w:rsid w:val="00392D79"/>
    <w:rsid w:val="00393990"/>
    <w:rsid w:val="00393F74"/>
    <w:rsid w:val="003948F4"/>
    <w:rsid w:val="00394A2A"/>
    <w:rsid w:val="00397574"/>
    <w:rsid w:val="003A0AB3"/>
    <w:rsid w:val="003A0FC7"/>
    <w:rsid w:val="003A2B62"/>
    <w:rsid w:val="003A3DB1"/>
    <w:rsid w:val="003A4294"/>
    <w:rsid w:val="003A5851"/>
    <w:rsid w:val="003A5BD9"/>
    <w:rsid w:val="003A62B1"/>
    <w:rsid w:val="003A64C0"/>
    <w:rsid w:val="003A72B8"/>
    <w:rsid w:val="003A7BD6"/>
    <w:rsid w:val="003B0945"/>
    <w:rsid w:val="003B1921"/>
    <w:rsid w:val="003B2413"/>
    <w:rsid w:val="003B30EB"/>
    <w:rsid w:val="003B34A6"/>
    <w:rsid w:val="003B3994"/>
    <w:rsid w:val="003B3BDE"/>
    <w:rsid w:val="003B5288"/>
    <w:rsid w:val="003B5298"/>
    <w:rsid w:val="003B5306"/>
    <w:rsid w:val="003B5A35"/>
    <w:rsid w:val="003B5F8D"/>
    <w:rsid w:val="003B64C3"/>
    <w:rsid w:val="003B6917"/>
    <w:rsid w:val="003C03ED"/>
    <w:rsid w:val="003C06D5"/>
    <w:rsid w:val="003C0977"/>
    <w:rsid w:val="003C1D48"/>
    <w:rsid w:val="003C27B9"/>
    <w:rsid w:val="003C3C92"/>
    <w:rsid w:val="003C4A83"/>
    <w:rsid w:val="003C5401"/>
    <w:rsid w:val="003C5C1A"/>
    <w:rsid w:val="003C630B"/>
    <w:rsid w:val="003C751D"/>
    <w:rsid w:val="003C75EB"/>
    <w:rsid w:val="003D0398"/>
    <w:rsid w:val="003D2FA8"/>
    <w:rsid w:val="003D3BA3"/>
    <w:rsid w:val="003D4D74"/>
    <w:rsid w:val="003D6BF8"/>
    <w:rsid w:val="003D7691"/>
    <w:rsid w:val="003E0464"/>
    <w:rsid w:val="003E1323"/>
    <w:rsid w:val="003E1B8D"/>
    <w:rsid w:val="003E385C"/>
    <w:rsid w:val="003E3A2F"/>
    <w:rsid w:val="003E3B00"/>
    <w:rsid w:val="003E3DC1"/>
    <w:rsid w:val="003E4A83"/>
    <w:rsid w:val="003E509E"/>
    <w:rsid w:val="003E7746"/>
    <w:rsid w:val="003F097B"/>
    <w:rsid w:val="003F0F69"/>
    <w:rsid w:val="003F1F0A"/>
    <w:rsid w:val="003F215A"/>
    <w:rsid w:val="003F261D"/>
    <w:rsid w:val="003F363F"/>
    <w:rsid w:val="003F386F"/>
    <w:rsid w:val="003F3D1C"/>
    <w:rsid w:val="003F4B85"/>
    <w:rsid w:val="003F53B8"/>
    <w:rsid w:val="003F5683"/>
    <w:rsid w:val="003F690F"/>
    <w:rsid w:val="003F7D0C"/>
    <w:rsid w:val="003F7DD4"/>
    <w:rsid w:val="004005F5"/>
    <w:rsid w:val="00400658"/>
    <w:rsid w:val="004012D7"/>
    <w:rsid w:val="004048C8"/>
    <w:rsid w:val="0040535A"/>
    <w:rsid w:val="00405CC5"/>
    <w:rsid w:val="00406316"/>
    <w:rsid w:val="004076D2"/>
    <w:rsid w:val="00411D52"/>
    <w:rsid w:val="004121B4"/>
    <w:rsid w:val="00412B76"/>
    <w:rsid w:val="004136B1"/>
    <w:rsid w:val="004141AA"/>
    <w:rsid w:val="004148A2"/>
    <w:rsid w:val="00414D9E"/>
    <w:rsid w:val="00414E08"/>
    <w:rsid w:val="00414E50"/>
    <w:rsid w:val="004151B0"/>
    <w:rsid w:val="0041592D"/>
    <w:rsid w:val="00417D20"/>
    <w:rsid w:val="00420338"/>
    <w:rsid w:val="004203D5"/>
    <w:rsid w:val="00420C7C"/>
    <w:rsid w:val="0042103B"/>
    <w:rsid w:val="0042143F"/>
    <w:rsid w:val="00421809"/>
    <w:rsid w:val="00421A70"/>
    <w:rsid w:val="00421E90"/>
    <w:rsid w:val="004222F5"/>
    <w:rsid w:val="00422816"/>
    <w:rsid w:val="00422E49"/>
    <w:rsid w:val="00423434"/>
    <w:rsid w:val="00423569"/>
    <w:rsid w:val="00425B87"/>
    <w:rsid w:val="0042687A"/>
    <w:rsid w:val="00426FE4"/>
    <w:rsid w:val="00427653"/>
    <w:rsid w:val="00427CEC"/>
    <w:rsid w:val="00427E71"/>
    <w:rsid w:val="00430E27"/>
    <w:rsid w:val="00431277"/>
    <w:rsid w:val="0043500C"/>
    <w:rsid w:val="0043575E"/>
    <w:rsid w:val="004369BC"/>
    <w:rsid w:val="00436DBF"/>
    <w:rsid w:val="0043763A"/>
    <w:rsid w:val="0044041E"/>
    <w:rsid w:val="00441884"/>
    <w:rsid w:val="0044250A"/>
    <w:rsid w:val="00444BC1"/>
    <w:rsid w:val="00444D94"/>
    <w:rsid w:val="00445D8D"/>
    <w:rsid w:val="00445FB4"/>
    <w:rsid w:val="004467AB"/>
    <w:rsid w:val="00447976"/>
    <w:rsid w:val="00447B45"/>
    <w:rsid w:val="0045013D"/>
    <w:rsid w:val="00450424"/>
    <w:rsid w:val="0045078F"/>
    <w:rsid w:val="00450998"/>
    <w:rsid w:val="00451D5F"/>
    <w:rsid w:val="00451D99"/>
    <w:rsid w:val="00451FDA"/>
    <w:rsid w:val="00452825"/>
    <w:rsid w:val="00452956"/>
    <w:rsid w:val="00453A7E"/>
    <w:rsid w:val="00453DC7"/>
    <w:rsid w:val="004556D9"/>
    <w:rsid w:val="004557F4"/>
    <w:rsid w:val="00456B81"/>
    <w:rsid w:val="0045777B"/>
    <w:rsid w:val="004603EE"/>
    <w:rsid w:val="0046067D"/>
    <w:rsid w:val="00460EA9"/>
    <w:rsid w:val="00461659"/>
    <w:rsid w:val="00461AA4"/>
    <w:rsid w:val="00463716"/>
    <w:rsid w:val="00463B64"/>
    <w:rsid w:val="0046433C"/>
    <w:rsid w:val="00464432"/>
    <w:rsid w:val="0046482C"/>
    <w:rsid w:val="00464B46"/>
    <w:rsid w:val="00465452"/>
    <w:rsid w:val="00465781"/>
    <w:rsid w:val="00465BA8"/>
    <w:rsid w:val="00466387"/>
    <w:rsid w:val="00467257"/>
    <w:rsid w:val="00470B4C"/>
    <w:rsid w:val="00471B50"/>
    <w:rsid w:val="00471C91"/>
    <w:rsid w:val="0047248F"/>
    <w:rsid w:val="00472E0D"/>
    <w:rsid w:val="004739FA"/>
    <w:rsid w:val="00473AA1"/>
    <w:rsid w:val="004749D5"/>
    <w:rsid w:val="004750DE"/>
    <w:rsid w:val="00475111"/>
    <w:rsid w:val="004755FA"/>
    <w:rsid w:val="0047561C"/>
    <w:rsid w:val="004760B2"/>
    <w:rsid w:val="004817D6"/>
    <w:rsid w:val="004824FD"/>
    <w:rsid w:val="00482C14"/>
    <w:rsid w:val="00482F47"/>
    <w:rsid w:val="00483E0E"/>
    <w:rsid w:val="004844B0"/>
    <w:rsid w:val="00484FC1"/>
    <w:rsid w:val="00486B82"/>
    <w:rsid w:val="00486D4A"/>
    <w:rsid w:val="004876A6"/>
    <w:rsid w:val="0048797D"/>
    <w:rsid w:val="004879C8"/>
    <w:rsid w:val="00487A37"/>
    <w:rsid w:val="004909FC"/>
    <w:rsid w:val="00491271"/>
    <w:rsid w:val="00491BBE"/>
    <w:rsid w:val="00492E2B"/>
    <w:rsid w:val="00493911"/>
    <w:rsid w:val="00494723"/>
    <w:rsid w:val="00494CA0"/>
    <w:rsid w:val="0049526C"/>
    <w:rsid w:val="004953A7"/>
    <w:rsid w:val="00496096"/>
    <w:rsid w:val="00496F30"/>
    <w:rsid w:val="00497309"/>
    <w:rsid w:val="004978FB"/>
    <w:rsid w:val="0049797F"/>
    <w:rsid w:val="00497E32"/>
    <w:rsid w:val="004A087C"/>
    <w:rsid w:val="004A0ED6"/>
    <w:rsid w:val="004A1085"/>
    <w:rsid w:val="004A33C8"/>
    <w:rsid w:val="004A3717"/>
    <w:rsid w:val="004A4FC9"/>
    <w:rsid w:val="004A5126"/>
    <w:rsid w:val="004A56CD"/>
    <w:rsid w:val="004A6060"/>
    <w:rsid w:val="004A6EDE"/>
    <w:rsid w:val="004A7B51"/>
    <w:rsid w:val="004B013A"/>
    <w:rsid w:val="004B0766"/>
    <w:rsid w:val="004B100E"/>
    <w:rsid w:val="004B1238"/>
    <w:rsid w:val="004B1239"/>
    <w:rsid w:val="004B1997"/>
    <w:rsid w:val="004B1E86"/>
    <w:rsid w:val="004B3096"/>
    <w:rsid w:val="004B3BB1"/>
    <w:rsid w:val="004B3D79"/>
    <w:rsid w:val="004B63B3"/>
    <w:rsid w:val="004B6793"/>
    <w:rsid w:val="004B733E"/>
    <w:rsid w:val="004B7987"/>
    <w:rsid w:val="004B7B2A"/>
    <w:rsid w:val="004B7D72"/>
    <w:rsid w:val="004C0427"/>
    <w:rsid w:val="004C0A8E"/>
    <w:rsid w:val="004C2A14"/>
    <w:rsid w:val="004C34C2"/>
    <w:rsid w:val="004C5121"/>
    <w:rsid w:val="004C56DB"/>
    <w:rsid w:val="004C7219"/>
    <w:rsid w:val="004C7BD5"/>
    <w:rsid w:val="004C7E06"/>
    <w:rsid w:val="004C7F8A"/>
    <w:rsid w:val="004D0199"/>
    <w:rsid w:val="004D0CFE"/>
    <w:rsid w:val="004D17B0"/>
    <w:rsid w:val="004D41D0"/>
    <w:rsid w:val="004D5B56"/>
    <w:rsid w:val="004D62B5"/>
    <w:rsid w:val="004D759E"/>
    <w:rsid w:val="004E03FC"/>
    <w:rsid w:val="004E066B"/>
    <w:rsid w:val="004E2216"/>
    <w:rsid w:val="004E4335"/>
    <w:rsid w:val="004E4DA7"/>
    <w:rsid w:val="004E4F85"/>
    <w:rsid w:val="004E5E3C"/>
    <w:rsid w:val="004E6182"/>
    <w:rsid w:val="004E6E9F"/>
    <w:rsid w:val="004E6EEA"/>
    <w:rsid w:val="004F133D"/>
    <w:rsid w:val="004F151A"/>
    <w:rsid w:val="004F22E9"/>
    <w:rsid w:val="004F2536"/>
    <w:rsid w:val="004F312D"/>
    <w:rsid w:val="004F3180"/>
    <w:rsid w:val="004F520F"/>
    <w:rsid w:val="004F5926"/>
    <w:rsid w:val="004F72D4"/>
    <w:rsid w:val="0050034C"/>
    <w:rsid w:val="0050073E"/>
    <w:rsid w:val="005007F7"/>
    <w:rsid w:val="0050092D"/>
    <w:rsid w:val="00500B26"/>
    <w:rsid w:val="005010AA"/>
    <w:rsid w:val="0050132E"/>
    <w:rsid w:val="0050182E"/>
    <w:rsid w:val="00502F50"/>
    <w:rsid w:val="00503C30"/>
    <w:rsid w:val="005040E2"/>
    <w:rsid w:val="005044BE"/>
    <w:rsid w:val="005063F2"/>
    <w:rsid w:val="00506FB0"/>
    <w:rsid w:val="00510D0F"/>
    <w:rsid w:val="00513091"/>
    <w:rsid w:val="00513307"/>
    <w:rsid w:val="005143A8"/>
    <w:rsid w:val="0051526D"/>
    <w:rsid w:val="00515A5B"/>
    <w:rsid w:val="00515A6A"/>
    <w:rsid w:val="0051723E"/>
    <w:rsid w:val="005174EC"/>
    <w:rsid w:val="00520B59"/>
    <w:rsid w:val="005210FF"/>
    <w:rsid w:val="005214BF"/>
    <w:rsid w:val="00521614"/>
    <w:rsid w:val="00521C17"/>
    <w:rsid w:val="0052284D"/>
    <w:rsid w:val="00523553"/>
    <w:rsid w:val="005245D8"/>
    <w:rsid w:val="00525C49"/>
    <w:rsid w:val="00526DD1"/>
    <w:rsid w:val="00526DEA"/>
    <w:rsid w:val="00527C8E"/>
    <w:rsid w:val="005319B0"/>
    <w:rsid w:val="00531B89"/>
    <w:rsid w:val="0053242E"/>
    <w:rsid w:val="005325DD"/>
    <w:rsid w:val="00532E64"/>
    <w:rsid w:val="005345BF"/>
    <w:rsid w:val="005353A8"/>
    <w:rsid w:val="00540186"/>
    <w:rsid w:val="00540B5E"/>
    <w:rsid w:val="005416F4"/>
    <w:rsid w:val="00541898"/>
    <w:rsid w:val="00541E97"/>
    <w:rsid w:val="00541EAA"/>
    <w:rsid w:val="00541FF4"/>
    <w:rsid w:val="00542DAE"/>
    <w:rsid w:val="00544C59"/>
    <w:rsid w:val="00544C65"/>
    <w:rsid w:val="00544E41"/>
    <w:rsid w:val="00545887"/>
    <w:rsid w:val="00546160"/>
    <w:rsid w:val="00547A3B"/>
    <w:rsid w:val="00547F1A"/>
    <w:rsid w:val="00550492"/>
    <w:rsid w:val="00551AC8"/>
    <w:rsid w:val="005525E9"/>
    <w:rsid w:val="00552CA7"/>
    <w:rsid w:val="00554A6F"/>
    <w:rsid w:val="005551E6"/>
    <w:rsid w:val="005553D7"/>
    <w:rsid w:val="00555EA2"/>
    <w:rsid w:val="00556A1B"/>
    <w:rsid w:val="00556FD0"/>
    <w:rsid w:val="00557C7D"/>
    <w:rsid w:val="0056034B"/>
    <w:rsid w:val="00560414"/>
    <w:rsid w:val="00560555"/>
    <w:rsid w:val="005628C3"/>
    <w:rsid w:val="00564C42"/>
    <w:rsid w:val="00565461"/>
    <w:rsid w:val="00566AD8"/>
    <w:rsid w:val="00566D4A"/>
    <w:rsid w:val="005671D9"/>
    <w:rsid w:val="0056725F"/>
    <w:rsid w:val="00570051"/>
    <w:rsid w:val="00571026"/>
    <w:rsid w:val="005720E2"/>
    <w:rsid w:val="00572358"/>
    <w:rsid w:val="00572B77"/>
    <w:rsid w:val="00573200"/>
    <w:rsid w:val="00573A01"/>
    <w:rsid w:val="00574373"/>
    <w:rsid w:val="0057462C"/>
    <w:rsid w:val="00576201"/>
    <w:rsid w:val="00576D1F"/>
    <w:rsid w:val="0057760E"/>
    <w:rsid w:val="005801A8"/>
    <w:rsid w:val="00580277"/>
    <w:rsid w:val="00580832"/>
    <w:rsid w:val="00580845"/>
    <w:rsid w:val="00581992"/>
    <w:rsid w:val="00581F79"/>
    <w:rsid w:val="005820AD"/>
    <w:rsid w:val="0058396C"/>
    <w:rsid w:val="005854C4"/>
    <w:rsid w:val="00585E04"/>
    <w:rsid w:val="00585FAE"/>
    <w:rsid w:val="00586318"/>
    <w:rsid w:val="0058653C"/>
    <w:rsid w:val="00586B9E"/>
    <w:rsid w:val="005872EE"/>
    <w:rsid w:val="005902ED"/>
    <w:rsid w:val="00590F0F"/>
    <w:rsid w:val="005910E5"/>
    <w:rsid w:val="00591A91"/>
    <w:rsid w:val="00591BFF"/>
    <w:rsid w:val="005922D8"/>
    <w:rsid w:val="0059255E"/>
    <w:rsid w:val="00592F90"/>
    <w:rsid w:val="00593186"/>
    <w:rsid w:val="00593681"/>
    <w:rsid w:val="005937A4"/>
    <w:rsid w:val="0059434E"/>
    <w:rsid w:val="00594523"/>
    <w:rsid w:val="00597580"/>
    <w:rsid w:val="00597F75"/>
    <w:rsid w:val="005A0745"/>
    <w:rsid w:val="005A0841"/>
    <w:rsid w:val="005A09C7"/>
    <w:rsid w:val="005A1A0E"/>
    <w:rsid w:val="005A1C8C"/>
    <w:rsid w:val="005A1EB0"/>
    <w:rsid w:val="005A2D9D"/>
    <w:rsid w:val="005A3C2E"/>
    <w:rsid w:val="005A4202"/>
    <w:rsid w:val="005A5378"/>
    <w:rsid w:val="005A58F1"/>
    <w:rsid w:val="005A6825"/>
    <w:rsid w:val="005A7D15"/>
    <w:rsid w:val="005B0AF8"/>
    <w:rsid w:val="005B13FE"/>
    <w:rsid w:val="005B17EE"/>
    <w:rsid w:val="005B183D"/>
    <w:rsid w:val="005B3234"/>
    <w:rsid w:val="005B36D4"/>
    <w:rsid w:val="005B4752"/>
    <w:rsid w:val="005B48E6"/>
    <w:rsid w:val="005B633D"/>
    <w:rsid w:val="005B6427"/>
    <w:rsid w:val="005B6B6B"/>
    <w:rsid w:val="005B76E2"/>
    <w:rsid w:val="005C10F5"/>
    <w:rsid w:val="005C13DD"/>
    <w:rsid w:val="005C1D55"/>
    <w:rsid w:val="005C1E37"/>
    <w:rsid w:val="005C2F0E"/>
    <w:rsid w:val="005C421D"/>
    <w:rsid w:val="005C63D6"/>
    <w:rsid w:val="005C6FA3"/>
    <w:rsid w:val="005C7039"/>
    <w:rsid w:val="005C7528"/>
    <w:rsid w:val="005C770F"/>
    <w:rsid w:val="005D13CE"/>
    <w:rsid w:val="005D262F"/>
    <w:rsid w:val="005D272D"/>
    <w:rsid w:val="005D304A"/>
    <w:rsid w:val="005D35E9"/>
    <w:rsid w:val="005D3A58"/>
    <w:rsid w:val="005D4987"/>
    <w:rsid w:val="005D565E"/>
    <w:rsid w:val="005D643F"/>
    <w:rsid w:val="005D6C9F"/>
    <w:rsid w:val="005D7B73"/>
    <w:rsid w:val="005D7C43"/>
    <w:rsid w:val="005E06C9"/>
    <w:rsid w:val="005E235A"/>
    <w:rsid w:val="005E3D44"/>
    <w:rsid w:val="005E4259"/>
    <w:rsid w:val="005E4557"/>
    <w:rsid w:val="005E51FF"/>
    <w:rsid w:val="005E5400"/>
    <w:rsid w:val="005E59EB"/>
    <w:rsid w:val="005E617D"/>
    <w:rsid w:val="005E6709"/>
    <w:rsid w:val="005E6754"/>
    <w:rsid w:val="005F0640"/>
    <w:rsid w:val="005F0DEB"/>
    <w:rsid w:val="005F11F1"/>
    <w:rsid w:val="005F133E"/>
    <w:rsid w:val="005F2A4A"/>
    <w:rsid w:val="005F33F1"/>
    <w:rsid w:val="005F373D"/>
    <w:rsid w:val="005F5767"/>
    <w:rsid w:val="005F7515"/>
    <w:rsid w:val="006000F7"/>
    <w:rsid w:val="00600A0B"/>
    <w:rsid w:val="006024B5"/>
    <w:rsid w:val="00602A64"/>
    <w:rsid w:val="00602DDD"/>
    <w:rsid w:val="0060339D"/>
    <w:rsid w:val="0060339F"/>
    <w:rsid w:val="00603539"/>
    <w:rsid w:val="0060399A"/>
    <w:rsid w:val="00603EE8"/>
    <w:rsid w:val="00604051"/>
    <w:rsid w:val="00605371"/>
    <w:rsid w:val="00605C5B"/>
    <w:rsid w:val="00605CA5"/>
    <w:rsid w:val="006065D9"/>
    <w:rsid w:val="0060703C"/>
    <w:rsid w:val="00611126"/>
    <w:rsid w:val="00613F28"/>
    <w:rsid w:val="006147A9"/>
    <w:rsid w:val="00615866"/>
    <w:rsid w:val="00617357"/>
    <w:rsid w:val="00617C22"/>
    <w:rsid w:val="00620466"/>
    <w:rsid w:val="00620F1A"/>
    <w:rsid w:val="006212C4"/>
    <w:rsid w:val="0062197D"/>
    <w:rsid w:val="00621A42"/>
    <w:rsid w:val="00621CEC"/>
    <w:rsid w:val="00624029"/>
    <w:rsid w:val="0062406A"/>
    <w:rsid w:val="006242EC"/>
    <w:rsid w:val="006244E1"/>
    <w:rsid w:val="00625F4B"/>
    <w:rsid w:val="006264F7"/>
    <w:rsid w:val="00626E8A"/>
    <w:rsid w:val="0062739C"/>
    <w:rsid w:val="0063050C"/>
    <w:rsid w:val="006316DB"/>
    <w:rsid w:val="006320CB"/>
    <w:rsid w:val="00632A0B"/>
    <w:rsid w:val="00632EEA"/>
    <w:rsid w:val="006331BA"/>
    <w:rsid w:val="00633B35"/>
    <w:rsid w:val="006342FB"/>
    <w:rsid w:val="006356B4"/>
    <w:rsid w:val="006357F2"/>
    <w:rsid w:val="0063587F"/>
    <w:rsid w:val="00636B55"/>
    <w:rsid w:val="0063725A"/>
    <w:rsid w:val="00637F1C"/>
    <w:rsid w:val="0064084D"/>
    <w:rsid w:val="006414FA"/>
    <w:rsid w:val="006436D7"/>
    <w:rsid w:val="006441F9"/>
    <w:rsid w:val="00644E6B"/>
    <w:rsid w:val="006452D2"/>
    <w:rsid w:val="00645ADC"/>
    <w:rsid w:val="00645CC8"/>
    <w:rsid w:val="00645D63"/>
    <w:rsid w:val="0064655D"/>
    <w:rsid w:val="006510E7"/>
    <w:rsid w:val="0065149B"/>
    <w:rsid w:val="00653228"/>
    <w:rsid w:val="006544BA"/>
    <w:rsid w:val="00654C8A"/>
    <w:rsid w:val="006551E6"/>
    <w:rsid w:val="00655234"/>
    <w:rsid w:val="00655862"/>
    <w:rsid w:val="00656AA7"/>
    <w:rsid w:val="00657D71"/>
    <w:rsid w:val="0066016D"/>
    <w:rsid w:val="00661231"/>
    <w:rsid w:val="00661F9E"/>
    <w:rsid w:val="006620DF"/>
    <w:rsid w:val="006632F4"/>
    <w:rsid w:val="00663C99"/>
    <w:rsid w:val="00664A29"/>
    <w:rsid w:val="0066519C"/>
    <w:rsid w:val="006658F5"/>
    <w:rsid w:val="00665A3C"/>
    <w:rsid w:val="00665EA9"/>
    <w:rsid w:val="0066687D"/>
    <w:rsid w:val="00667277"/>
    <w:rsid w:val="0066766D"/>
    <w:rsid w:val="00667726"/>
    <w:rsid w:val="00667859"/>
    <w:rsid w:val="00667930"/>
    <w:rsid w:val="0067029B"/>
    <w:rsid w:val="006709C7"/>
    <w:rsid w:val="00672BEF"/>
    <w:rsid w:val="00673E06"/>
    <w:rsid w:val="00673F68"/>
    <w:rsid w:val="00675020"/>
    <w:rsid w:val="00675487"/>
    <w:rsid w:val="00676686"/>
    <w:rsid w:val="006768AB"/>
    <w:rsid w:val="0068166E"/>
    <w:rsid w:val="0068173C"/>
    <w:rsid w:val="0068192F"/>
    <w:rsid w:val="00681A24"/>
    <w:rsid w:val="00681AF1"/>
    <w:rsid w:val="006820AB"/>
    <w:rsid w:val="006824AF"/>
    <w:rsid w:val="006826FC"/>
    <w:rsid w:val="00682DE5"/>
    <w:rsid w:val="00682F3F"/>
    <w:rsid w:val="0068369A"/>
    <w:rsid w:val="0068373B"/>
    <w:rsid w:val="006850B2"/>
    <w:rsid w:val="00685940"/>
    <w:rsid w:val="00685E8B"/>
    <w:rsid w:val="006864D6"/>
    <w:rsid w:val="00686F3F"/>
    <w:rsid w:val="006904F0"/>
    <w:rsid w:val="00691C7C"/>
    <w:rsid w:val="00691CD0"/>
    <w:rsid w:val="00692220"/>
    <w:rsid w:val="0069266A"/>
    <w:rsid w:val="00692AA3"/>
    <w:rsid w:val="00692C07"/>
    <w:rsid w:val="00693368"/>
    <w:rsid w:val="0069462C"/>
    <w:rsid w:val="006956B7"/>
    <w:rsid w:val="00695795"/>
    <w:rsid w:val="00695A54"/>
    <w:rsid w:val="00696030"/>
    <w:rsid w:val="006963F4"/>
    <w:rsid w:val="00697A68"/>
    <w:rsid w:val="006A0434"/>
    <w:rsid w:val="006A3840"/>
    <w:rsid w:val="006A3DFD"/>
    <w:rsid w:val="006A4490"/>
    <w:rsid w:val="006A4D79"/>
    <w:rsid w:val="006A50DB"/>
    <w:rsid w:val="006A5C49"/>
    <w:rsid w:val="006A64C0"/>
    <w:rsid w:val="006A65D1"/>
    <w:rsid w:val="006A7C70"/>
    <w:rsid w:val="006B1082"/>
    <w:rsid w:val="006B132C"/>
    <w:rsid w:val="006B170E"/>
    <w:rsid w:val="006B18CD"/>
    <w:rsid w:val="006B258E"/>
    <w:rsid w:val="006B32CE"/>
    <w:rsid w:val="006B33BD"/>
    <w:rsid w:val="006B3DEF"/>
    <w:rsid w:val="006B6C4E"/>
    <w:rsid w:val="006B7797"/>
    <w:rsid w:val="006B7A1B"/>
    <w:rsid w:val="006C0DE8"/>
    <w:rsid w:val="006C1550"/>
    <w:rsid w:val="006C1DFA"/>
    <w:rsid w:val="006C20C6"/>
    <w:rsid w:val="006C2CC9"/>
    <w:rsid w:val="006C32E0"/>
    <w:rsid w:val="006C3FC3"/>
    <w:rsid w:val="006C457F"/>
    <w:rsid w:val="006C6208"/>
    <w:rsid w:val="006C6536"/>
    <w:rsid w:val="006C7E41"/>
    <w:rsid w:val="006D0981"/>
    <w:rsid w:val="006D1A18"/>
    <w:rsid w:val="006D4691"/>
    <w:rsid w:val="006D6681"/>
    <w:rsid w:val="006E0088"/>
    <w:rsid w:val="006E1E86"/>
    <w:rsid w:val="006E1FB7"/>
    <w:rsid w:val="006E2052"/>
    <w:rsid w:val="006E2290"/>
    <w:rsid w:val="006E251B"/>
    <w:rsid w:val="006E2E65"/>
    <w:rsid w:val="006E3794"/>
    <w:rsid w:val="006E38DB"/>
    <w:rsid w:val="006E3DF7"/>
    <w:rsid w:val="006E412C"/>
    <w:rsid w:val="006E53BF"/>
    <w:rsid w:val="006E5C4E"/>
    <w:rsid w:val="006E60D5"/>
    <w:rsid w:val="006E6396"/>
    <w:rsid w:val="006F04BB"/>
    <w:rsid w:val="006F2D86"/>
    <w:rsid w:val="006F2E23"/>
    <w:rsid w:val="006F3B52"/>
    <w:rsid w:val="006F44B8"/>
    <w:rsid w:val="006F6169"/>
    <w:rsid w:val="006F7808"/>
    <w:rsid w:val="00700A41"/>
    <w:rsid w:val="007011B6"/>
    <w:rsid w:val="00702A76"/>
    <w:rsid w:val="00703518"/>
    <w:rsid w:val="00704AB4"/>
    <w:rsid w:val="00705515"/>
    <w:rsid w:val="00705F18"/>
    <w:rsid w:val="00707C94"/>
    <w:rsid w:val="00710600"/>
    <w:rsid w:val="00710699"/>
    <w:rsid w:val="00710817"/>
    <w:rsid w:val="00710EEC"/>
    <w:rsid w:val="0071239D"/>
    <w:rsid w:val="007126FE"/>
    <w:rsid w:val="00712DA8"/>
    <w:rsid w:val="007147B3"/>
    <w:rsid w:val="007156B4"/>
    <w:rsid w:val="00715F44"/>
    <w:rsid w:val="007161CD"/>
    <w:rsid w:val="00717ED1"/>
    <w:rsid w:val="007209D3"/>
    <w:rsid w:val="0072157F"/>
    <w:rsid w:val="00722A3B"/>
    <w:rsid w:val="00722E8F"/>
    <w:rsid w:val="007236BA"/>
    <w:rsid w:val="00723B2E"/>
    <w:rsid w:val="00723D1A"/>
    <w:rsid w:val="0072418B"/>
    <w:rsid w:val="00724C68"/>
    <w:rsid w:val="00724EBB"/>
    <w:rsid w:val="00726126"/>
    <w:rsid w:val="00727F6E"/>
    <w:rsid w:val="00730032"/>
    <w:rsid w:val="00730666"/>
    <w:rsid w:val="00730C88"/>
    <w:rsid w:val="00730CDF"/>
    <w:rsid w:val="00731492"/>
    <w:rsid w:val="007319E0"/>
    <w:rsid w:val="00732288"/>
    <w:rsid w:val="00732684"/>
    <w:rsid w:val="00732939"/>
    <w:rsid w:val="0073328F"/>
    <w:rsid w:val="0073404F"/>
    <w:rsid w:val="0073443C"/>
    <w:rsid w:val="00735DAE"/>
    <w:rsid w:val="00735E6E"/>
    <w:rsid w:val="00735FED"/>
    <w:rsid w:val="00736178"/>
    <w:rsid w:val="0073763A"/>
    <w:rsid w:val="0073789A"/>
    <w:rsid w:val="00740C5B"/>
    <w:rsid w:val="00741725"/>
    <w:rsid w:val="00743AFF"/>
    <w:rsid w:val="00744CBB"/>
    <w:rsid w:val="00745184"/>
    <w:rsid w:val="00745F7C"/>
    <w:rsid w:val="0074626F"/>
    <w:rsid w:val="00746C22"/>
    <w:rsid w:val="00746D5C"/>
    <w:rsid w:val="00746E60"/>
    <w:rsid w:val="007470D8"/>
    <w:rsid w:val="00751157"/>
    <w:rsid w:val="00751CC0"/>
    <w:rsid w:val="00753692"/>
    <w:rsid w:val="007537A6"/>
    <w:rsid w:val="007539B0"/>
    <w:rsid w:val="00754102"/>
    <w:rsid w:val="00755EFF"/>
    <w:rsid w:val="00756175"/>
    <w:rsid w:val="00756467"/>
    <w:rsid w:val="00756D41"/>
    <w:rsid w:val="00761DE7"/>
    <w:rsid w:val="00763803"/>
    <w:rsid w:val="007639AF"/>
    <w:rsid w:val="007647A1"/>
    <w:rsid w:val="0076543A"/>
    <w:rsid w:val="00765BEB"/>
    <w:rsid w:val="0076688C"/>
    <w:rsid w:val="00766A2A"/>
    <w:rsid w:val="00766C06"/>
    <w:rsid w:val="00766FEC"/>
    <w:rsid w:val="00767925"/>
    <w:rsid w:val="00767A96"/>
    <w:rsid w:val="007704BE"/>
    <w:rsid w:val="0077114A"/>
    <w:rsid w:val="00771CCA"/>
    <w:rsid w:val="007721E1"/>
    <w:rsid w:val="00772B41"/>
    <w:rsid w:val="0077349E"/>
    <w:rsid w:val="0077350A"/>
    <w:rsid w:val="00773A26"/>
    <w:rsid w:val="00773B0F"/>
    <w:rsid w:val="00774BD1"/>
    <w:rsid w:val="0077545C"/>
    <w:rsid w:val="00775670"/>
    <w:rsid w:val="00775DE7"/>
    <w:rsid w:val="00776534"/>
    <w:rsid w:val="0077666D"/>
    <w:rsid w:val="00777606"/>
    <w:rsid w:val="00777C79"/>
    <w:rsid w:val="00782617"/>
    <w:rsid w:val="0078261B"/>
    <w:rsid w:val="00782D98"/>
    <w:rsid w:val="00783C41"/>
    <w:rsid w:val="00784C01"/>
    <w:rsid w:val="00785DF8"/>
    <w:rsid w:val="007862BD"/>
    <w:rsid w:val="00787AB3"/>
    <w:rsid w:val="007902F2"/>
    <w:rsid w:val="00790A97"/>
    <w:rsid w:val="007919BF"/>
    <w:rsid w:val="007921B5"/>
    <w:rsid w:val="007922C2"/>
    <w:rsid w:val="00792CC2"/>
    <w:rsid w:val="00793414"/>
    <w:rsid w:val="0079341E"/>
    <w:rsid w:val="007939AC"/>
    <w:rsid w:val="007949B1"/>
    <w:rsid w:val="0079547A"/>
    <w:rsid w:val="007957D7"/>
    <w:rsid w:val="00795BD3"/>
    <w:rsid w:val="007A07B8"/>
    <w:rsid w:val="007A1259"/>
    <w:rsid w:val="007A201F"/>
    <w:rsid w:val="007A436E"/>
    <w:rsid w:val="007A55B4"/>
    <w:rsid w:val="007A67FD"/>
    <w:rsid w:val="007A6B2F"/>
    <w:rsid w:val="007A7AAF"/>
    <w:rsid w:val="007B082B"/>
    <w:rsid w:val="007B0FFD"/>
    <w:rsid w:val="007B13E9"/>
    <w:rsid w:val="007B1C33"/>
    <w:rsid w:val="007B1D26"/>
    <w:rsid w:val="007B228A"/>
    <w:rsid w:val="007B2BFD"/>
    <w:rsid w:val="007B3AEA"/>
    <w:rsid w:val="007C04A9"/>
    <w:rsid w:val="007C150C"/>
    <w:rsid w:val="007C1B9D"/>
    <w:rsid w:val="007C2AEB"/>
    <w:rsid w:val="007C37D5"/>
    <w:rsid w:val="007C398D"/>
    <w:rsid w:val="007C3EA8"/>
    <w:rsid w:val="007C3EB2"/>
    <w:rsid w:val="007C4658"/>
    <w:rsid w:val="007C4F8A"/>
    <w:rsid w:val="007C5F7A"/>
    <w:rsid w:val="007C681F"/>
    <w:rsid w:val="007C6D9B"/>
    <w:rsid w:val="007C6F80"/>
    <w:rsid w:val="007D2987"/>
    <w:rsid w:val="007D2B7B"/>
    <w:rsid w:val="007D328A"/>
    <w:rsid w:val="007D3395"/>
    <w:rsid w:val="007D3C30"/>
    <w:rsid w:val="007D644D"/>
    <w:rsid w:val="007D714A"/>
    <w:rsid w:val="007D7DAB"/>
    <w:rsid w:val="007E1F7B"/>
    <w:rsid w:val="007E2A15"/>
    <w:rsid w:val="007E32B5"/>
    <w:rsid w:val="007E41AA"/>
    <w:rsid w:val="007E46D3"/>
    <w:rsid w:val="007E4CF8"/>
    <w:rsid w:val="007E5211"/>
    <w:rsid w:val="007E5343"/>
    <w:rsid w:val="007E788F"/>
    <w:rsid w:val="007F1FD6"/>
    <w:rsid w:val="007F3C68"/>
    <w:rsid w:val="007F42F8"/>
    <w:rsid w:val="007F523C"/>
    <w:rsid w:val="007F5249"/>
    <w:rsid w:val="007F5500"/>
    <w:rsid w:val="007F59EF"/>
    <w:rsid w:val="007F6378"/>
    <w:rsid w:val="007F673C"/>
    <w:rsid w:val="007F6925"/>
    <w:rsid w:val="007F69D5"/>
    <w:rsid w:val="00800473"/>
    <w:rsid w:val="00801A5E"/>
    <w:rsid w:val="00802FBD"/>
    <w:rsid w:val="008041EC"/>
    <w:rsid w:val="00805523"/>
    <w:rsid w:val="008059B3"/>
    <w:rsid w:val="00805E9A"/>
    <w:rsid w:val="00805F68"/>
    <w:rsid w:val="00806F20"/>
    <w:rsid w:val="00810A21"/>
    <w:rsid w:val="00810ACC"/>
    <w:rsid w:val="008116B6"/>
    <w:rsid w:val="008128AB"/>
    <w:rsid w:val="00813A16"/>
    <w:rsid w:val="00814466"/>
    <w:rsid w:val="00815C0F"/>
    <w:rsid w:val="0081677F"/>
    <w:rsid w:val="00816FF1"/>
    <w:rsid w:val="00821115"/>
    <w:rsid w:val="00821586"/>
    <w:rsid w:val="00821740"/>
    <w:rsid w:val="00821AF4"/>
    <w:rsid w:val="00821BF0"/>
    <w:rsid w:val="00822842"/>
    <w:rsid w:val="00822977"/>
    <w:rsid w:val="00823C33"/>
    <w:rsid w:val="00823DD6"/>
    <w:rsid w:val="00823E00"/>
    <w:rsid w:val="00825186"/>
    <w:rsid w:val="008254D9"/>
    <w:rsid w:val="008255F9"/>
    <w:rsid w:val="00825AD7"/>
    <w:rsid w:val="00826430"/>
    <w:rsid w:val="008267E1"/>
    <w:rsid w:val="00826952"/>
    <w:rsid w:val="008316D4"/>
    <w:rsid w:val="008319F7"/>
    <w:rsid w:val="0083273D"/>
    <w:rsid w:val="0083476D"/>
    <w:rsid w:val="00834B3A"/>
    <w:rsid w:val="00834F87"/>
    <w:rsid w:val="008350F9"/>
    <w:rsid w:val="00835627"/>
    <w:rsid w:val="008358E0"/>
    <w:rsid w:val="008361AC"/>
    <w:rsid w:val="00840AA9"/>
    <w:rsid w:val="008410C4"/>
    <w:rsid w:val="008410CE"/>
    <w:rsid w:val="008417E9"/>
    <w:rsid w:val="008424B4"/>
    <w:rsid w:val="00842632"/>
    <w:rsid w:val="00842728"/>
    <w:rsid w:val="00843565"/>
    <w:rsid w:val="0084379A"/>
    <w:rsid w:val="00843CB2"/>
    <w:rsid w:val="008445FD"/>
    <w:rsid w:val="008456D1"/>
    <w:rsid w:val="0084634A"/>
    <w:rsid w:val="00846FF2"/>
    <w:rsid w:val="00847831"/>
    <w:rsid w:val="00847B63"/>
    <w:rsid w:val="00847CFE"/>
    <w:rsid w:val="008500AF"/>
    <w:rsid w:val="00850D88"/>
    <w:rsid w:val="008511BF"/>
    <w:rsid w:val="008518AB"/>
    <w:rsid w:val="00851FBA"/>
    <w:rsid w:val="0085312F"/>
    <w:rsid w:val="008532B2"/>
    <w:rsid w:val="008538F9"/>
    <w:rsid w:val="008540E2"/>
    <w:rsid w:val="008541FB"/>
    <w:rsid w:val="00854785"/>
    <w:rsid w:val="008559C9"/>
    <w:rsid w:val="00856403"/>
    <w:rsid w:val="008568CD"/>
    <w:rsid w:val="0086028B"/>
    <w:rsid w:val="0086041D"/>
    <w:rsid w:val="0086085B"/>
    <w:rsid w:val="0086109C"/>
    <w:rsid w:val="008636FC"/>
    <w:rsid w:val="00864634"/>
    <w:rsid w:val="0086690D"/>
    <w:rsid w:val="00870881"/>
    <w:rsid w:val="008708A9"/>
    <w:rsid w:val="00870BFE"/>
    <w:rsid w:val="00871135"/>
    <w:rsid w:val="0087170F"/>
    <w:rsid w:val="00871945"/>
    <w:rsid w:val="0087617D"/>
    <w:rsid w:val="00876C40"/>
    <w:rsid w:val="008777D2"/>
    <w:rsid w:val="00880B26"/>
    <w:rsid w:val="00880D31"/>
    <w:rsid w:val="0088149A"/>
    <w:rsid w:val="00881AE7"/>
    <w:rsid w:val="00882B3E"/>
    <w:rsid w:val="00882C37"/>
    <w:rsid w:val="008835CE"/>
    <w:rsid w:val="008840A0"/>
    <w:rsid w:val="00885CCA"/>
    <w:rsid w:val="00885E2E"/>
    <w:rsid w:val="008863BE"/>
    <w:rsid w:val="0088647B"/>
    <w:rsid w:val="00890ABD"/>
    <w:rsid w:val="00890C85"/>
    <w:rsid w:val="00891346"/>
    <w:rsid w:val="00892E13"/>
    <w:rsid w:val="008937ED"/>
    <w:rsid w:val="00894220"/>
    <w:rsid w:val="008948AD"/>
    <w:rsid w:val="0089515A"/>
    <w:rsid w:val="00896893"/>
    <w:rsid w:val="00897D7B"/>
    <w:rsid w:val="008A20A6"/>
    <w:rsid w:val="008A24E6"/>
    <w:rsid w:val="008A29B1"/>
    <w:rsid w:val="008A3BFD"/>
    <w:rsid w:val="008A3ED3"/>
    <w:rsid w:val="008A3ED7"/>
    <w:rsid w:val="008A466A"/>
    <w:rsid w:val="008A7820"/>
    <w:rsid w:val="008B0E6C"/>
    <w:rsid w:val="008B10A3"/>
    <w:rsid w:val="008B118D"/>
    <w:rsid w:val="008B15F2"/>
    <w:rsid w:val="008B2635"/>
    <w:rsid w:val="008B2BEC"/>
    <w:rsid w:val="008B41B7"/>
    <w:rsid w:val="008B4641"/>
    <w:rsid w:val="008B546B"/>
    <w:rsid w:val="008B547F"/>
    <w:rsid w:val="008B554F"/>
    <w:rsid w:val="008B66A5"/>
    <w:rsid w:val="008B66F9"/>
    <w:rsid w:val="008B6FD5"/>
    <w:rsid w:val="008C0795"/>
    <w:rsid w:val="008C0CFC"/>
    <w:rsid w:val="008C0DE3"/>
    <w:rsid w:val="008C1AC2"/>
    <w:rsid w:val="008C2EB6"/>
    <w:rsid w:val="008C33B8"/>
    <w:rsid w:val="008C3AAE"/>
    <w:rsid w:val="008C4283"/>
    <w:rsid w:val="008C4F08"/>
    <w:rsid w:val="008C4FD9"/>
    <w:rsid w:val="008C56E9"/>
    <w:rsid w:val="008C5B9B"/>
    <w:rsid w:val="008C6275"/>
    <w:rsid w:val="008D0B9C"/>
    <w:rsid w:val="008D140B"/>
    <w:rsid w:val="008D6886"/>
    <w:rsid w:val="008D6EDF"/>
    <w:rsid w:val="008D7136"/>
    <w:rsid w:val="008D726A"/>
    <w:rsid w:val="008D7F3B"/>
    <w:rsid w:val="008E01A1"/>
    <w:rsid w:val="008E0581"/>
    <w:rsid w:val="008E1007"/>
    <w:rsid w:val="008E11E8"/>
    <w:rsid w:val="008E1310"/>
    <w:rsid w:val="008E15CA"/>
    <w:rsid w:val="008E1972"/>
    <w:rsid w:val="008E1B8B"/>
    <w:rsid w:val="008E1E6F"/>
    <w:rsid w:val="008E3BD5"/>
    <w:rsid w:val="008E48E0"/>
    <w:rsid w:val="008E4AC8"/>
    <w:rsid w:val="008E4CD0"/>
    <w:rsid w:val="008E4F57"/>
    <w:rsid w:val="008E6601"/>
    <w:rsid w:val="008E66F7"/>
    <w:rsid w:val="008E6C54"/>
    <w:rsid w:val="008E6CC4"/>
    <w:rsid w:val="008F03DE"/>
    <w:rsid w:val="008F0BB3"/>
    <w:rsid w:val="008F12E3"/>
    <w:rsid w:val="008F1668"/>
    <w:rsid w:val="008F25B8"/>
    <w:rsid w:val="008F273F"/>
    <w:rsid w:val="008F2D12"/>
    <w:rsid w:val="008F3306"/>
    <w:rsid w:val="008F3A01"/>
    <w:rsid w:val="008F3C00"/>
    <w:rsid w:val="008F50A5"/>
    <w:rsid w:val="008F51BC"/>
    <w:rsid w:val="008F590F"/>
    <w:rsid w:val="008F5CC8"/>
    <w:rsid w:val="008F624C"/>
    <w:rsid w:val="008F6256"/>
    <w:rsid w:val="008F6298"/>
    <w:rsid w:val="008F7738"/>
    <w:rsid w:val="008F7C99"/>
    <w:rsid w:val="00901D1C"/>
    <w:rsid w:val="00901E63"/>
    <w:rsid w:val="009020BB"/>
    <w:rsid w:val="00902249"/>
    <w:rsid w:val="00902CB3"/>
    <w:rsid w:val="009032B1"/>
    <w:rsid w:val="0090511C"/>
    <w:rsid w:val="009070A9"/>
    <w:rsid w:val="009078ED"/>
    <w:rsid w:val="009107AB"/>
    <w:rsid w:val="00910C16"/>
    <w:rsid w:val="00911C8D"/>
    <w:rsid w:val="00912611"/>
    <w:rsid w:val="0091284D"/>
    <w:rsid w:val="009128EC"/>
    <w:rsid w:val="00913825"/>
    <w:rsid w:val="00914AA7"/>
    <w:rsid w:val="00914FC8"/>
    <w:rsid w:val="0091574B"/>
    <w:rsid w:val="00916011"/>
    <w:rsid w:val="0092181E"/>
    <w:rsid w:val="009218E3"/>
    <w:rsid w:val="00923128"/>
    <w:rsid w:val="00924737"/>
    <w:rsid w:val="00924807"/>
    <w:rsid w:val="00926F32"/>
    <w:rsid w:val="00930E1E"/>
    <w:rsid w:val="00931D37"/>
    <w:rsid w:val="009324EC"/>
    <w:rsid w:val="00932C2A"/>
    <w:rsid w:val="009342FA"/>
    <w:rsid w:val="00935647"/>
    <w:rsid w:val="00937F71"/>
    <w:rsid w:val="00940B87"/>
    <w:rsid w:val="009415D4"/>
    <w:rsid w:val="00941921"/>
    <w:rsid w:val="00943708"/>
    <w:rsid w:val="0094380F"/>
    <w:rsid w:val="009442AD"/>
    <w:rsid w:val="00945085"/>
    <w:rsid w:val="00945B89"/>
    <w:rsid w:val="00945E5D"/>
    <w:rsid w:val="00946620"/>
    <w:rsid w:val="0094770F"/>
    <w:rsid w:val="00951102"/>
    <w:rsid w:val="00951630"/>
    <w:rsid w:val="00951685"/>
    <w:rsid w:val="009531E9"/>
    <w:rsid w:val="00953682"/>
    <w:rsid w:val="00954049"/>
    <w:rsid w:val="009542FE"/>
    <w:rsid w:val="00954686"/>
    <w:rsid w:val="00954E15"/>
    <w:rsid w:val="00955A87"/>
    <w:rsid w:val="00957836"/>
    <w:rsid w:val="00957CF0"/>
    <w:rsid w:val="00960730"/>
    <w:rsid w:val="00960C74"/>
    <w:rsid w:val="00960CAF"/>
    <w:rsid w:val="0096203E"/>
    <w:rsid w:val="00962ADF"/>
    <w:rsid w:val="0096391D"/>
    <w:rsid w:val="00963C52"/>
    <w:rsid w:val="00963D0A"/>
    <w:rsid w:val="00963DFB"/>
    <w:rsid w:val="009640C4"/>
    <w:rsid w:val="009647AC"/>
    <w:rsid w:val="009672C0"/>
    <w:rsid w:val="00971264"/>
    <w:rsid w:val="0097177C"/>
    <w:rsid w:val="00972101"/>
    <w:rsid w:val="0097255B"/>
    <w:rsid w:val="00972588"/>
    <w:rsid w:val="00972AE1"/>
    <w:rsid w:val="00972CC7"/>
    <w:rsid w:val="00972E37"/>
    <w:rsid w:val="009730AA"/>
    <w:rsid w:val="00973704"/>
    <w:rsid w:val="00973973"/>
    <w:rsid w:val="00974666"/>
    <w:rsid w:val="0097496F"/>
    <w:rsid w:val="0097579A"/>
    <w:rsid w:val="0097696D"/>
    <w:rsid w:val="0097729A"/>
    <w:rsid w:val="00980114"/>
    <w:rsid w:val="00980B4C"/>
    <w:rsid w:val="00980B7E"/>
    <w:rsid w:val="00980C87"/>
    <w:rsid w:val="00982022"/>
    <w:rsid w:val="00983DD9"/>
    <w:rsid w:val="00984704"/>
    <w:rsid w:val="00984878"/>
    <w:rsid w:val="00986C68"/>
    <w:rsid w:val="009909BD"/>
    <w:rsid w:val="009924F8"/>
    <w:rsid w:val="00992547"/>
    <w:rsid w:val="009947B9"/>
    <w:rsid w:val="00994FB7"/>
    <w:rsid w:val="00997DB9"/>
    <w:rsid w:val="009A1004"/>
    <w:rsid w:val="009A142F"/>
    <w:rsid w:val="009A238D"/>
    <w:rsid w:val="009A2F29"/>
    <w:rsid w:val="009A3844"/>
    <w:rsid w:val="009A3F5B"/>
    <w:rsid w:val="009A3FBA"/>
    <w:rsid w:val="009A4067"/>
    <w:rsid w:val="009A41C7"/>
    <w:rsid w:val="009A4A38"/>
    <w:rsid w:val="009A5FE9"/>
    <w:rsid w:val="009A645F"/>
    <w:rsid w:val="009B0598"/>
    <w:rsid w:val="009B1033"/>
    <w:rsid w:val="009B1171"/>
    <w:rsid w:val="009B24C3"/>
    <w:rsid w:val="009B284F"/>
    <w:rsid w:val="009B47D6"/>
    <w:rsid w:val="009B51AC"/>
    <w:rsid w:val="009B5638"/>
    <w:rsid w:val="009B6777"/>
    <w:rsid w:val="009B6AE9"/>
    <w:rsid w:val="009B6F05"/>
    <w:rsid w:val="009B6F1F"/>
    <w:rsid w:val="009B6FAE"/>
    <w:rsid w:val="009B7294"/>
    <w:rsid w:val="009B7594"/>
    <w:rsid w:val="009B7C8A"/>
    <w:rsid w:val="009C03FD"/>
    <w:rsid w:val="009C08CD"/>
    <w:rsid w:val="009C1BD9"/>
    <w:rsid w:val="009C2E52"/>
    <w:rsid w:val="009C33B4"/>
    <w:rsid w:val="009C3859"/>
    <w:rsid w:val="009C3D29"/>
    <w:rsid w:val="009C4CD3"/>
    <w:rsid w:val="009C5204"/>
    <w:rsid w:val="009C5D4D"/>
    <w:rsid w:val="009C5EEC"/>
    <w:rsid w:val="009C736C"/>
    <w:rsid w:val="009D2C09"/>
    <w:rsid w:val="009D2EAE"/>
    <w:rsid w:val="009D3630"/>
    <w:rsid w:val="009D494F"/>
    <w:rsid w:val="009D4D56"/>
    <w:rsid w:val="009D5B8F"/>
    <w:rsid w:val="009D5F7C"/>
    <w:rsid w:val="009D6EBA"/>
    <w:rsid w:val="009D715E"/>
    <w:rsid w:val="009E07D3"/>
    <w:rsid w:val="009E098A"/>
    <w:rsid w:val="009E1008"/>
    <w:rsid w:val="009E12CB"/>
    <w:rsid w:val="009E1536"/>
    <w:rsid w:val="009E2CF0"/>
    <w:rsid w:val="009E2D54"/>
    <w:rsid w:val="009E3705"/>
    <w:rsid w:val="009E43D4"/>
    <w:rsid w:val="009E524F"/>
    <w:rsid w:val="009E5BE7"/>
    <w:rsid w:val="009E5C85"/>
    <w:rsid w:val="009E64EE"/>
    <w:rsid w:val="009E651D"/>
    <w:rsid w:val="009F0A20"/>
    <w:rsid w:val="009F1287"/>
    <w:rsid w:val="009F16B2"/>
    <w:rsid w:val="009F1C2F"/>
    <w:rsid w:val="009F387D"/>
    <w:rsid w:val="009F3F6B"/>
    <w:rsid w:val="009F4E2A"/>
    <w:rsid w:val="009F5868"/>
    <w:rsid w:val="009F5D80"/>
    <w:rsid w:val="009F6CBD"/>
    <w:rsid w:val="009F6D78"/>
    <w:rsid w:val="009F6E20"/>
    <w:rsid w:val="009F70D8"/>
    <w:rsid w:val="009F7F26"/>
    <w:rsid w:val="00A00C8A"/>
    <w:rsid w:val="00A00DEE"/>
    <w:rsid w:val="00A00F2D"/>
    <w:rsid w:val="00A013F3"/>
    <w:rsid w:val="00A01F27"/>
    <w:rsid w:val="00A0371A"/>
    <w:rsid w:val="00A07B2B"/>
    <w:rsid w:val="00A1076A"/>
    <w:rsid w:val="00A11115"/>
    <w:rsid w:val="00A11193"/>
    <w:rsid w:val="00A126BC"/>
    <w:rsid w:val="00A128DA"/>
    <w:rsid w:val="00A1349C"/>
    <w:rsid w:val="00A1442C"/>
    <w:rsid w:val="00A15037"/>
    <w:rsid w:val="00A20676"/>
    <w:rsid w:val="00A21FB1"/>
    <w:rsid w:val="00A2242F"/>
    <w:rsid w:val="00A25303"/>
    <w:rsid w:val="00A25351"/>
    <w:rsid w:val="00A255FA"/>
    <w:rsid w:val="00A25776"/>
    <w:rsid w:val="00A2592C"/>
    <w:rsid w:val="00A26C5F"/>
    <w:rsid w:val="00A313A9"/>
    <w:rsid w:val="00A3144F"/>
    <w:rsid w:val="00A3162B"/>
    <w:rsid w:val="00A3284F"/>
    <w:rsid w:val="00A32BBF"/>
    <w:rsid w:val="00A32FE2"/>
    <w:rsid w:val="00A33C60"/>
    <w:rsid w:val="00A34017"/>
    <w:rsid w:val="00A34CAA"/>
    <w:rsid w:val="00A34D5B"/>
    <w:rsid w:val="00A35483"/>
    <w:rsid w:val="00A357C9"/>
    <w:rsid w:val="00A3637A"/>
    <w:rsid w:val="00A3660F"/>
    <w:rsid w:val="00A41EEF"/>
    <w:rsid w:val="00A424FD"/>
    <w:rsid w:val="00A42751"/>
    <w:rsid w:val="00A42C9B"/>
    <w:rsid w:val="00A43300"/>
    <w:rsid w:val="00A43393"/>
    <w:rsid w:val="00A43D1A"/>
    <w:rsid w:val="00A44A37"/>
    <w:rsid w:val="00A44ABF"/>
    <w:rsid w:val="00A44B34"/>
    <w:rsid w:val="00A45E7C"/>
    <w:rsid w:val="00A46867"/>
    <w:rsid w:val="00A46AA3"/>
    <w:rsid w:val="00A46B16"/>
    <w:rsid w:val="00A500B9"/>
    <w:rsid w:val="00A51AD5"/>
    <w:rsid w:val="00A51AF4"/>
    <w:rsid w:val="00A527F2"/>
    <w:rsid w:val="00A5450E"/>
    <w:rsid w:val="00A545CE"/>
    <w:rsid w:val="00A559CB"/>
    <w:rsid w:val="00A55A50"/>
    <w:rsid w:val="00A55EF7"/>
    <w:rsid w:val="00A57EA7"/>
    <w:rsid w:val="00A6088C"/>
    <w:rsid w:val="00A60C63"/>
    <w:rsid w:val="00A61314"/>
    <w:rsid w:val="00A6185A"/>
    <w:rsid w:val="00A627C1"/>
    <w:rsid w:val="00A64ED9"/>
    <w:rsid w:val="00A65524"/>
    <w:rsid w:val="00A65E40"/>
    <w:rsid w:val="00A65EFD"/>
    <w:rsid w:val="00A67085"/>
    <w:rsid w:val="00A67AF8"/>
    <w:rsid w:val="00A70714"/>
    <w:rsid w:val="00A720A2"/>
    <w:rsid w:val="00A720D0"/>
    <w:rsid w:val="00A731C0"/>
    <w:rsid w:val="00A732A7"/>
    <w:rsid w:val="00A74F44"/>
    <w:rsid w:val="00A75A72"/>
    <w:rsid w:val="00A77399"/>
    <w:rsid w:val="00A77DAE"/>
    <w:rsid w:val="00A80112"/>
    <w:rsid w:val="00A80840"/>
    <w:rsid w:val="00A8105C"/>
    <w:rsid w:val="00A81237"/>
    <w:rsid w:val="00A81676"/>
    <w:rsid w:val="00A82032"/>
    <w:rsid w:val="00A823C8"/>
    <w:rsid w:val="00A8266D"/>
    <w:rsid w:val="00A826C5"/>
    <w:rsid w:val="00A83705"/>
    <w:rsid w:val="00A86C4E"/>
    <w:rsid w:val="00A86FB1"/>
    <w:rsid w:val="00A87178"/>
    <w:rsid w:val="00A87572"/>
    <w:rsid w:val="00A9082E"/>
    <w:rsid w:val="00A90C3A"/>
    <w:rsid w:val="00A90E3F"/>
    <w:rsid w:val="00A910F6"/>
    <w:rsid w:val="00A91224"/>
    <w:rsid w:val="00A92CDD"/>
    <w:rsid w:val="00A93BFA"/>
    <w:rsid w:val="00A93D92"/>
    <w:rsid w:val="00A944B7"/>
    <w:rsid w:val="00A947D5"/>
    <w:rsid w:val="00A9557F"/>
    <w:rsid w:val="00A956CD"/>
    <w:rsid w:val="00A95D2B"/>
    <w:rsid w:val="00A95DCB"/>
    <w:rsid w:val="00A95F66"/>
    <w:rsid w:val="00A965D6"/>
    <w:rsid w:val="00A96F29"/>
    <w:rsid w:val="00AA0C07"/>
    <w:rsid w:val="00AA1A03"/>
    <w:rsid w:val="00AA1D2A"/>
    <w:rsid w:val="00AA2F38"/>
    <w:rsid w:val="00AA3062"/>
    <w:rsid w:val="00AA41B7"/>
    <w:rsid w:val="00AA597C"/>
    <w:rsid w:val="00AA6947"/>
    <w:rsid w:val="00AB0263"/>
    <w:rsid w:val="00AB0411"/>
    <w:rsid w:val="00AB2159"/>
    <w:rsid w:val="00AB21B8"/>
    <w:rsid w:val="00AB22AD"/>
    <w:rsid w:val="00AB2448"/>
    <w:rsid w:val="00AB3272"/>
    <w:rsid w:val="00AB3AAD"/>
    <w:rsid w:val="00AB45E7"/>
    <w:rsid w:val="00AB48D5"/>
    <w:rsid w:val="00AB579B"/>
    <w:rsid w:val="00AB6BB4"/>
    <w:rsid w:val="00AB77E8"/>
    <w:rsid w:val="00AB7864"/>
    <w:rsid w:val="00AC1EE9"/>
    <w:rsid w:val="00AC2536"/>
    <w:rsid w:val="00AC2B56"/>
    <w:rsid w:val="00AC344E"/>
    <w:rsid w:val="00AC437F"/>
    <w:rsid w:val="00AC492A"/>
    <w:rsid w:val="00AC621E"/>
    <w:rsid w:val="00AC6E48"/>
    <w:rsid w:val="00AC72BE"/>
    <w:rsid w:val="00AD0290"/>
    <w:rsid w:val="00AD04E4"/>
    <w:rsid w:val="00AD0EE4"/>
    <w:rsid w:val="00AD189D"/>
    <w:rsid w:val="00AD1E87"/>
    <w:rsid w:val="00AD2983"/>
    <w:rsid w:val="00AD2A96"/>
    <w:rsid w:val="00AD322D"/>
    <w:rsid w:val="00AD40CF"/>
    <w:rsid w:val="00AD43F2"/>
    <w:rsid w:val="00AD47C7"/>
    <w:rsid w:val="00AD525F"/>
    <w:rsid w:val="00AD56D5"/>
    <w:rsid w:val="00AD57B6"/>
    <w:rsid w:val="00AD5F3F"/>
    <w:rsid w:val="00AD6395"/>
    <w:rsid w:val="00AD6A07"/>
    <w:rsid w:val="00AD7011"/>
    <w:rsid w:val="00AE02B5"/>
    <w:rsid w:val="00AE0315"/>
    <w:rsid w:val="00AE1097"/>
    <w:rsid w:val="00AE3297"/>
    <w:rsid w:val="00AE3FEA"/>
    <w:rsid w:val="00AE4ACA"/>
    <w:rsid w:val="00AE4F83"/>
    <w:rsid w:val="00AE5464"/>
    <w:rsid w:val="00AE5468"/>
    <w:rsid w:val="00AE55A9"/>
    <w:rsid w:val="00AE6335"/>
    <w:rsid w:val="00AE7284"/>
    <w:rsid w:val="00AE7990"/>
    <w:rsid w:val="00AF076E"/>
    <w:rsid w:val="00AF113B"/>
    <w:rsid w:val="00AF138A"/>
    <w:rsid w:val="00AF1541"/>
    <w:rsid w:val="00AF1A85"/>
    <w:rsid w:val="00AF1B71"/>
    <w:rsid w:val="00AF2CFC"/>
    <w:rsid w:val="00AF2F56"/>
    <w:rsid w:val="00AF6239"/>
    <w:rsid w:val="00AF659D"/>
    <w:rsid w:val="00AF722E"/>
    <w:rsid w:val="00AF76F6"/>
    <w:rsid w:val="00AF7A8E"/>
    <w:rsid w:val="00B00CB3"/>
    <w:rsid w:val="00B01516"/>
    <w:rsid w:val="00B01D26"/>
    <w:rsid w:val="00B01E08"/>
    <w:rsid w:val="00B0236C"/>
    <w:rsid w:val="00B027FB"/>
    <w:rsid w:val="00B03962"/>
    <w:rsid w:val="00B0416C"/>
    <w:rsid w:val="00B050B8"/>
    <w:rsid w:val="00B05217"/>
    <w:rsid w:val="00B06312"/>
    <w:rsid w:val="00B06602"/>
    <w:rsid w:val="00B0713B"/>
    <w:rsid w:val="00B1039E"/>
    <w:rsid w:val="00B113DD"/>
    <w:rsid w:val="00B1378B"/>
    <w:rsid w:val="00B15130"/>
    <w:rsid w:val="00B1632B"/>
    <w:rsid w:val="00B169E7"/>
    <w:rsid w:val="00B20003"/>
    <w:rsid w:val="00B2237B"/>
    <w:rsid w:val="00B22F59"/>
    <w:rsid w:val="00B24E95"/>
    <w:rsid w:val="00B24FEC"/>
    <w:rsid w:val="00B25AD7"/>
    <w:rsid w:val="00B304FD"/>
    <w:rsid w:val="00B30811"/>
    <w:rsid w:val="00B30D2F"/>
    <w:rsid w:val="00B31945"/>
    <w:rsid w:val="00B32A74"/>
    <w:rsid w:val="00B32D5C"/>
    <w:rsid w:val="00B3372F"/>
    <w:rsid w:val="00B33994"/>
    <w:rsid w:val="00B33AFB"/>
    <w:rsid w:val="00B33CE6"/>
    <w:rsid w:val="00B34D84"/>
    <w:rsid w:val="00B35C16"/>
    <w:rsid w:val="00B37881"/>
    <w:rsid w:val="00B37E46"/>
    <w:rsid w:val="00B37F9F"/>
    <w:rsid w:val="00B41D85"/>
    <w:rsid w:val="00B4236E"/>
    <w:rsid w:val="00B42670"/>
    <w:rsid w:val="00B42884"/>
    <w:rsid w:val="00B42C9E"/>
    <w:rsid w:val="00B42E58"/>
    <w:rsid w:val="00B45A35"/>
    <w:rsid w:val="00B46384"/>
    <w:rsid w:val="00B470D0"/>
    <w:rsid w:val="00B47CD3"/>
    <w:rsid w:val="00B50D01"/>
    <w:rsid w:val="00B50FE9"/>
    <w:rsid w:val="00B514DF"/>
    <w:rsid w:val="00B51B0E"/>
    <w:rsid w:val="00B5273E"/>
    <w:rsid w:val="00B529FB"/>
    <w:rsid w:val="00B54045"/>
    <w:rsid w:val="00B548AE"/>
    <w:rsid w:val="00B56654"/>
    <w:rsid w:val="00B574A1"/>
    <w:rsid w:val="00B57760"/>
    <w:rsid w:val="00B57794"/>
    <w:rsid w:val="00B57855"/>
    <w:rsid w:val="00B57F2B"/>
    <w:rsid w:val="00B60972"/>
    <w:rsid w:val="00B613A6"/>
    <w:rsid w:val="00B6216A"/>
    <w:rsid w:val="00B6238D"/>
    <w:rsid w:val="00B6289D"/>
    <w:rsid w:val="00B62B6E"/>
    <w:rsid w:val="00B62CE2"/>
    <w:rsid w:val="00B64677"/>
    <w:rsid w:val="00B64E1C"/>
    <w:rsid w:val="00B6525D"/>
    <w:rsid w:val="00B657B8"/>
    <w:rsid w:val="00B67650"/>
    <w:rsid w:val="00B7033E"/>
    <w:rsid w:val="00B7133B"/>
    <w:rsid w:val="00B721F0"/>
    <w:rsid w:val="00B72507"/>
    <w:rsid w:val="00B72794"/>
    <w:rsid w:val="00B72D6D"/>
    <w:rsid w:val="00B7325C"/>
    <w:rsid w:val="00B73CD1"/>
    <w:rsid w:val="00B74F2B"/>
    <w:rsid w:val="00B75BA5"/>
    <w:rsid w:val="00B76EAE"/>
    <w:rsid w:val="00B8000F"/>
    <w:rsid w:val="00B8026C"/>
    <w:rsid w:val="00B8109F"/>
    <w:rsid w:val="00B812D0"/>
    <w:rsid w:val="00B833F2"/>
    <w:rsid w:val="00B83C25"/>
    <w:rsid w:val="00B85FD1"/>
    <w:rsid w:val="00B86181"/>
    <w:rsid w:val="00B86BD6"/>
    <w:rsid w:val="00B86CF8"/>
    <w:rsid w:val="00B87E3F"/>
    <w:rsid w:val="00B900ED"/>
    <w:rsid w:val="00B90ECB"/>
    <w:rsid w:val="00B92006"/>
    <w:rsid w:val="00B939F5"/>
    <w:rsid w:val="00B93AE8"/>
    <w:rsid w:val="00B94E95"/>
    <w:rsid w:val="00B954E2"/>
    <w:rsid w:val="00B954E9"/>
    <w:rsid w:val="00B960DF"/>
    <w:rsid w:val="00B96345"/>
    <w:rsid w:val="00B9756B"/>
    <w:rsid w:val="00B979B9"/>
    <w:rsid w:val="00BA128C"/>
    <w:rsid w:val="00BA2B4E"/>
    <w:rsid w:val="00BA3340"/>
    <w:rsid w:val="00BA46EB"/>
    <w:rsid w:val="00BA49BB"/>
    <w:rsid w:val="00BA5851"/>
    <w:rsid w:val="00BA68F5"/>
    <w:rsid w:val="00BA7915"/>
    <w:rsid w:val="00BA7FA3"/>
    <w:rsid w:val="00BB05A1"/>
    <w:rsid w:val="00BB151A"/>
    <w:rsid w:val="00BB2050"/>
    <w:rsid w:val="00BB2795"/>
    <w:rsid w:val="00BB2CA7"/>
    <w:rsid w:val="00BB2FD7"/>
    <w:rsid w:val="00BB42AF"/>
    <w:rsid w:val="00BB4446"/>
    <w:rsid w:val="00BB4ED7"/>
    <w:rsid w:val="00BB6D77"/>
    <w:rsid w:val="00BB7600"/>
    <w:rsid w:val="00BB784B"/>
    <w:rsid w:val="00BC0194"/>
    <w:rsid w:val="00BC0834"/>
    <w:rsid w:val="00BC0EDA"/>
    <w:rsid w:val="00BC2478"/>
    <w:rsid w:val="00BC2859"/>
    <w:rsid w:val="00BC4DC7"/>
    <w:rsid w:val="00BC7667"/>
    <w:rsid w:val="00BD2130"/>
    <w:rsid w:val="00BD2D92"/>
    <w:rsid w:val="00BD37A4"/>
    <w:rsid w:val="00BD3BE8"/>
    <w:rsid w:val="00BD47DA"/>
    <w:rsid w:val="00BD540E"/>
    <w:rsid w:val="00BD5560"/>
    <w:rsid w:val="00BD5774"/>
    <w:rsid w:val="00BD5B46"/>
    <w:rsid w:val="00BD7960"/>
    <w:rsid w:val="00BD7A08"/>
    <w:rsid w:val="00BE1F40"/>
    <w:rsid w:val="00BE2963"/>
    <w:rsid w:val="00BE2FFC"/>
    <w:rsid w:val="00BE4373"/>
    <w:rsid w:val="00BE4532"/>
    <w:rsid w:val="00BE56CA"/>
    <w:rsid w:val="00BE6C1A"/>
    <w:rsid w:val="00BE6F23"/>
    <w:rsid w:val="00BE7E24"/>
    <w:rsid w:val="00BF02BF"/>
    <w:rsid w:val="00BF0AEE"/>
    <w:rsid w:val="00BF10EC"/>
    <w:rsid w:val="00BF1692"/>
    <w:rsid w:val="00BF197E"/>
    <w:rsid w:val="00BF282A"/>
    <w:rsid w:val="00BF3595"/>
    <w:rsid w:val="00BF3596"/>
    <w:rsid w:val="00BF4047"/>
    <w:rsid w:val="00BF4A80"/>
    <w:rsid w:val="00BF5109"/>
    <w:rsid w:val="00C0055A"/>
    <w:rsid w:val="00C00E60"/>
    <w:rsid w:val="00C01544"/>
    <w:rsid w:val="00C02830"/>
    <w:rsid w:val="00C02B03"/>
    <w:rsid w:val="00C02B4D"/>
    <w:rsid w:val="00C03963"/>
    <w:rsid w:val="00C04069"/>
    <w:rsid w:val="00C04C9D"/>
    <w:rsid w:val="00C0578F"/>
    <w:rsid w:val="00C05CBC"/>
    <w:rsid w:val="00C06B1C"/>
    <w:rsid w:val="00C06D4D"/>
    <w:rsid w:val="00C07909"/>
    <w:rsid w:val="00C07975"/>
    <w:rsid w:val="00C07D75"/>
    <w:rsid w:val="00C11539"/>
    <w:rsid w:val="00C11A95"/>
    <w:rsid w:val="00C11F57"/>
    <w:rsid w:val="00C121E8"/>
    <w:rsid w:val="00C12234"/>
    <w:rsid w:val="00C122A9"/>
    <w:rsid w:val="00C12362"/>
    <w:rsid w:val="00C1266E"/>
    <w:rsid w:val="00C1275A"/>
    <w:rsid w:val="00C134E4"/>
    <w:rsid w:val="00C140DE"/>
    <w:rsid w:val="00C146BF"/>
    <w:rsid w:val="00C14EB7"/>
    <w:rsid w:val="00C16150"/>
    <w:rsid w:val="00C16880"/>
    <w:rsid w:val="00C16CA9"/>
    <w:rsid w:val="00C16DFD"/>
    <w:rsid w:val="00C20E35"/>
    <w:rsid w:val="00C220FC"/>
    <w:rsid w:val="00C2244B"/>
    <w:rsid w:val="00C22802"/>
    <w:rsid w:val="00C232AF"/>
    <w:rsid w:val="00C2463B"/>
    <w:rsid w:val="00C246F8"/>
    <w:rsid w:val="00C24CEE"/>
    <w:rsid w:val="00C2514E"/>
    <w:rsid w:val="00C253B6"/>
    <w:rsid w:val="00C258D3"/>
    <w:rsid w:val="00C25CC4"/>
    <w:rsid w:val="00C26A6D"/>
    <w:rsid w:val="00C26C63"/>
    <w:rsid w:val="00C27C04"/>
    <w:rsid w:val="00C305B3"/>
    <w:rsid w:val="00C3094F"/>
    <w:rsid w:val="00C30BD4"/>
    <w:rsid w:val="00C32B92"/>
    <w:rsid w:val="00C353EC"/>
    <w:rsid w:val="00C35C5E"/>
    <w:rsid w:val="00C36317"/>
    <w:rsid w:val="00C37E6D"/>
    <w:rsid w:val="00C40194"/>
    <w:rsid w:val="00C42B8D"/>
    <w:rsid w:val="00C436F5"/>
    <w:rsid w:val="00C436FB"/>
    <w:rsid w:val="00C43717"/>
    <w:rsid w:val="00C44A3B"/>
    <w:rsid w:val="00C44C84"/>
    <w:rsid w:val="00C453A5"/>
    <w:rsid w:val="00C465C8"/>
    <w:rsid w:val="00C46BF1"/>
    <w:rsid w:val="00C50FBD"/>
    <w:rsid w:val="00C51128"/>
    <w:rsid w:val="00C515B3"/>
    <w:rsid w:val="00C5163F"/>
    <w:rsid w:val="00C52531"/>
    <w:rsid w:val="00C52B5E"/>
    <w:rsid w:val="00C54A8B"/>
    <w:rsid w:val="00C54E00"/>
    <w:rsid w:val="00C561F7"/>
    <w:rsid w:val="00C569B3"/>
    <w:rsid w:val="00C57D71"/>
    <w:rsid w:val="00C600B0"/>
    <w:rsid w:val="00C608E1"/>
    <w:rsid w:val="00C60AE4"/>
    <w:rsid w:val="00C60E66"/>
    <w:rsid w:val="00C616C5"/>
    <w:rsid w:val="00C62AB2"/>
    <w:rsid w:val="00C62E20"/>
    <w:rsid w:val="00C62EF1"/>
    <w:rsid w:val="00C6383D"/>
    <w:rsid w:val="00C656A2"/>
    <w:rsid w:val="00C656D1"/>
    <w:rsid w:val="00C65B56"/>
    <w:rsid w:val="00C66776"/>
    <w:rsid w:val="00C66EF2"/>
    <w:rsid w:val="00C67DF8"/>
    <w:rsid w:val="00C7038E"/>
    <w:rsid w:val="00C70EB4"/>
    <w:rsid w:val="00C71855"/>
    <w:rsid w:val="00C71EFB"/>
    <w:rsid w:val="00C72753"/>
    <w:rsid w:val="00C72BBD"/>
    <w:rsid w:val="00C7387C"/>
    <w:rsid w:val="00C73CD7"/>
    <w:rsid w:val="00C742DE"/>
    <w:rsid w:val="00C7463C"/>
    <w:rsid w:val="00C75941"/>
    <w:rsid w:val="00C76061"/>
    <w:rsid w:val="00C806C4"/>
    <w:rsid w:val="00C81012"/>
    <w:rsid w:val="00C81656"/>
    <w:rsid w:val="00C81BD0"/>
    <w:rsid w:val="00C81D0B"/>
    <w:rsid w:val="00C86777"/>
    <w:rsid w:val="00C90B6E"/>
    <w:rsid w:val="00C93309"/>
    <w:rsid w:val="00C933C7"/>
    <w:rsid w:val="00C9355D"/>
    <w:rsid w:val="00C93DFD"/>
    <w:rsid w:val="00C93EF0"/>
    <w:rsid w:val="00C946F5"/>
    <w:rsid w:val="00C95A10"/>
    <w:rsid w:val="00C97ADE"/>
    <w:rsid w:val="00CA0483"/>
    <w:rsid w:val="00CA069E"/>
    <w:rsid w:val="00CA0718"/>
    <w:rsid w:val="00CA0F37"/>
    <w:rsid w:val="00CA145D"/>
    <w:rsid w:val="00CA26E3"/>
    <w:rsid w:val="00CA2D56"/>
    <w:rsid w:val="00CA2D5F"/>
    <w:rsid w:val="00CA3728"/>
    <w:rsid w:val="00CA5013"/>
    <w:rsid w:val="00CA55C4"/>
    <w:rsid w:val="00CA5709"/>
    <w:rsid w:val="00CA5D96"/>
    <w:rsid w:val="00CA6B88"/>
    <w:rsid w:val="00CA782D"/>
    <w:rsid w:val="00CB00D7"/>
    <w:rsid w:val="00CB091B"/>
    <w:rsid w:val="00CB1E85"/>
    <w:rsid w:val="00CB2038"/>
    <w:rsid w:val="00CB370C"/>
    <w:rsid w:val="00CB3DA4"/>
    <w:rsid w:val="00CB49BE"/>
    <w:rsid w:val="00CB4A5C"/>
    <w:rsid w:val="00CB4FBA"/>
    <w:rsid w:val="00CB5295"/>
    <w:rsid w:val="00CB5361"/>
    <w:rsid w:val="00CB7008"/>
    <w:rsid w:val="00CB775F"/>
    <w:rsid w:val="00CB7D58"/>
    <w:rsid w:val="00CB7E05"/>
    <w:rsid w:val="00CC110A"/>
    <w:rsid w:val="00CC173B"/>
    <w:rsid w:val="00CC2CBA"/>
    <w:rsid w:val="00CC3424"/>
    <w:rsid w:val="00CC403C"/>
    <w:rsid w:val="00CC48A7"/>
    <w:rsid w:val="00CC4929"/>
    <w:rsid w:val="00CC49EC"/>
    <w:rsid w:val="00CC4AE6"/>
    <w:rsid w:val="00CC4BB0"/>
    <w:rsid w:val="00CC4D28"/>
    <w:rsid w:val="00CC5009"/>
    <w:rsid w:val="00CC589F"/>
    <w:rsid w:val="00CC7749"/>
    <w:rsid w:val="00CC78DC"/>
    <w:rsid w:val="00CD0779"/>
    <w:rsid w:val="00CD0D07"/>
    <w:rsid w:val="00CD0E1F"/>
    <w:rsid w:val="00CD2372"/>
    <w:rsid w:val="00CD2432"/>
    <w:rsid w:val="00CD2C7E"/>
    <w:rsid w:val="00CD3F31"/>
    <w:rsid w:val="00CD47F6"/>
    <w:rsid w:val="00CD5304"/>
    <w:rsid w:val="00CD5C0A"/>
    <w:rsid w:val="00CD6512"/>
    <w:rsid w:val="00CD72F5"/>
    <w:rsid w:val="00CE09F0"/>
    <w:rsid w:val="00CE0CC3"/>
    <w:rsid w:val="00CE0D7C"/>
    <w:rsid w:val="00CE0E88"/>
    <w:rsid w:val="00CE1473"/>
    <w:rsid w:val="00CE1C74"/>
    <w:rsid w:val="00CE20A6"/>
    <w:rsid w:val="00CE44D2"/>
    <w:rsid w:val="00CE4952"/>
    <w:rsid w:val="00CE4E47"/>
    <w:rsid w:val="00CE51AE"/>
    <w:rsid w:val="00CE55A0"/>
    <w:rsid w:val="00CE56C3"/>
    <w:rsid w:val="00CE5924"/>
    <w:rsid w:val="00CE6387"/>
    <w:rsid w:val="00CF0D3A"/>
    <w:rsid w:val="00CF10A5"/>
    <w:rsid w:val="00CF14F8"/>
    <w:rsid w:val="00CF1638"/>
    <w:rsid w:val="00CF172A"/>
    <w:rsid w:val="00CF1B7E"/>
    <w:rsid w:val="00CF316D"/>
    <w:rsid w:val="00CF3278"/>
    <w:rsid w:val="00CF3A16"/>
    <w:rsid w:val="00CF3EE5"/>
    <w:rsid w:val="00CF490B"/>
    <w:rsid w:val="00CF4FFF"/>
    <w:rsid w:val="00CF5470"/>
    <w:rsid w:val="00CF57ED"/>
    <w:rsid w:val="00CF5D6F"/>
    <w:rsid w:val="00CF5E1D"/>
    <w:rsid w:val="00CF7DDD"/>
    <w:rsid w:val="00D00623"/>
    <w:rsid w:val="00D027FF"/>
    <w:rsid w:val="00D03273"/>
    <w:rsid w:val="00D04941"/>
    <w:rsid w:val="00D04FD2"/>
    <w:rsid w:val="00D05369"/>
    <w:rsid w:val="00D059F1"/>
    <w:rsid w:val="00D05AF1"/>
    <w:rsid w:val="00D06DAA"/>
    <w:rsid w:val="00D077D4"/>
    <w:rsid w:val="00D144C7"/>
    <w:rsid w:val="00D15722"/>
    <w:rsid w:val="00D15E97"/>
    <w:rsid w:val="00D165EF"/>
    <w:rsid w:val="00D1709B"/>
    <w:rsid w:val="00D17960"/>
    <w:rsid w:val="00D179E8"/>
    <w:rsid w:val="00D2036C"/>
    <w:rsid w:val="00D215E2"/>
    <w:rsid w:val="00D22255"/>
    <w:rsid w:val="00D2263A"/>
    <w:rsid w:val="00D227EC"/>
    <w:rsid w:val="00D230E9"/>
    <w:rsid w:val="00D236CD"/>
    <w:rsid w:val="00D23B57"/>
    <w:rsid w:val="00D24040"/>
    <w:rsid w:val="00D2699E"/>
    <w:rsid w:val="00D26A20"/>
    <w:rsid w:val="00D26A5C"/>
    <w:rsid w:val="00D27284"/>
    <w:rsid w:val="00D27337"/>
    <w:rsid w:val="00D27D5C"/>
    <w:rsid w:val="00D27FD4"/>
    <w:rsid w:val="00D30B7F"/>
    <w:rsid w:val="00D30CAA"/>
    <w:rsid w:val="00D317D8"/>
    <w:rsid w:val="00D31AC7"/>
    <w:rsid w:val="00D32143"/>
    <w:rsid w:val="00D32983"/>
    <w:rsid w:val="00D32D64"/>
    <w:rsid w:val="00D33D47"/>
    <w:rsid w:val="00D34426"/>
    <w:rsid w:val="00D348AA"/>
    <w:rsid w:val="00D34F19"/>
    <w:rsid w:val="00D35243"/>
    <w:rsid w:val="00D354E7"/>
    <w:rsid w:val="00D36049"/>
    <w:rsid w:val="00D3644C"/>
    <w:rsid w:val="00D36835"/>
    <w:rsid w:val="00D370DF"/>
    <w:rsid w:val="00D37D50"/>
    <w:rsid w:val="00D40509"/>
    <w:rsid w:val="00D40579"/>
    <w:rsid w:val="00D41BE5"/>
    <w:rsid w:val="00D422A7"/>
    <w:rsid w:val="00D4323F"/>
    <w:rsid w:val="00D43864"/>
    <w:rsid w:val="00D44276"/>
    <w:rsid w:val="00D44555"/>
    <w:rsid w:val="00D44F57"/>
    <w:rsid w:val="00D46856"/>
    <w:rsid w:val="00D468EB"/>
    <w:rsid w:val="00D4715D"/>
    <w:rsid w:val="00D47553"/>
    <w:rsid w:val="00D47E2D"/>
    <w:rsid w:val="00D51F4A"/>
    <w:rsid w:val="00D527C3"/>
    <w:rsid w:val="00D52804"/>
    <w:rsid w:val="00D52EAB"/>
    <w:rsid w:val="00D53193"/>
    <w:rsid w:val="00D532C4"/>
    <w:rsid w:val="00D542DE"/>
    <w:rsid w:val="00D54463"/>
    <w:rsid w:val="00D54FB4"/>
    <w:rsid w:val="00D550F2"/>
    <w:rsid w:val="00D55A77"/>
    <w:rsid w:val="00D568C3"/>
    <w:rsid w:val="00D56CC4"/>
    <w:rsid w:val="00D570B4"/>
    <w:rsid w:val="00D571B4"/>
    <w:rsid w:val="00D57695"/>
    <w:rsid w:val="00D57F26"/>
    <w:rsid w:val="00D61B09"/>
    <w:rsid w:val="00D6299A"/>
    <w:rsid w:val="00D6471D"/>
    <w:rsid w:val="00D65B22"/>
    <w:rsid w:val="00D66ECC"/>
    <w:rsid w:val="00D6754B"/>
    <w:rsid w:val="00D701EF"/>
    <w:rsid w:val="00D71326"/>
    <w:rsid w:val="00D7179D"/>
    <w:rsid w:val="00D71A36"/>
    <w:rsid w:val="00D72996"/>
    <w:rsid w:val="00D72A46"/>
    <w:rsid w:val="00D73091"/>
    <w:rsid w:val="00D73249"/>
    <w:rsid w:val="00D7325C"/>
    <w:rsid w:val="00D734A2"/>
    <w:rsid w:val="00D75E62"/>
    <w:rsid w:val="00D7649F"/>
    <w:rsid w:val="00D8081C"/>
    <w:rsid w:val="00D80C52"/>
    <w:rsid w:val="00D817BE"/>
    <w:rsid w:val="00D81FE0"/>
    <w:rsid w:val="00D821A7"/>
    <w:rsid w:val="00D82259"/>
    <w:rsid w:val="00D82C1D"/>
    <w:rsid w:val="00D82C90"/>
    <w:rsid w:val="00D83504"/>
    <w:rsid w:val="00D8658D"/>
    <w:rsid w:val="00D90080"/>
    <w:rsid w:val="00D9015C"/>
    <w:rsid w:val="00D925E8"/>
    <w:rsid w:val="00D92B95"/>
    <w:rsid w:val="00D93135"/>
    <w:rsid w:val="00D95617"/>
    <w:rsid w:val="00D96861"/>
    <w:rsid w:val="00D96DFC"/>
    <w:rsid w:val="00DA03C9"/>
    <w:rsid w:val="00DA0BCA"/>
    <w:rsid w:val="00DA2EFE"/>
    <w:rsid w:val="00DA2F9D"/>
    <w:rsid w:val="00DA383A"/>
    <w:rsid w:val="00DA4AE8"/>
    <w:rsid w:val="00DA657F"/>
    <w:rsid w:val="00DA7A17"/>
    <w:rsid w:val="00DB01CC"/>
    <w:rsid w:val="00DB22FD"/>
    <w:rsid w:val="00DB2A20"/>
    <w:rsid w:val="00DB2D96"/>
    <w:rsid w:val="00DB361F"/>
    <w:rsid w:val="00DB4329"/>
    <w:rsid w:val="00DB528C"/>
    <w:rsid w:val="00DB671F"/>
    <w:rsid w:val="00DB6874"/>
    <w:rsid w:val="00DB6C2B"/>
    <w:rsid w:val="00DB71CE"/>
    <w:rsid w:val="00DC0D57"/>
    <w:rsid w:val="00DC1207"/>
    <w:rsid w:val="00DC1443"/>
    <w:rsid w:val="00DC1D62"/>
    <w:rsid w:val="00DC2CC3"/>
    <w:rsid w:val="00DC4149"/>
    <w:rsid w:val="00DC46F9"/>
    <w:rsid w:val="00DC4AB7"/>
    <w:rsid w:val="00DC50DE"/>
    <w:rsid w:val="00DC5557"/>
    <w:rsid w:val="00DC67FC"/>
    <w:rsid w:val="00DC6801"/>
    <w:rsid w:val="00DC6938"/>
    <w:rsid w:val="00DC79D8"/>
    <w:rsid w:val="00DC7EE3"/>
    <w:rsid w:val="00DD15AE"/>
    <w:rsid w:val="00DD224A"/>
    <w:rsid w:val="00DD235B"/>
    <w:rsid w:val="00DD2AF3"/>
    <w:rsid w:val="00DD2D0D"/>
    <w:rsid w:val="00DD3918"/>
    <w:rsid w:val="00DD39EF"/>
    <w:rsid w:val="00DD3C32"/>
    <w:rsid w:val="00DD4BAB"/>
    <w:rsid w:val="00DD5BC4"/>
    <w:rsid w:val="00DD610D"/>
    <w:rsid w:val="00DD782E"/>
    <w:rsid w:val="00DE09CC"/>
    <w:rsid w:val="00DE0DD1"/>
    <w:rsid w:val="00DE20A6"/>
    <w:rsid w:val="00DE27A5"/>
    <w:rsid w:val="00DE5F02"/>
    <w:rsid w:val="00DE5FF8"/>
    <w:rsid w:val="00DE60C7"/>
    <w:rsid w:val="00DE7394"/>
    <w:rsid w:val="00DF08C6"/>
    <w:rsid w:val="00DF0B0D"/>
    <w:rsid w:val="00DF0CE9"/>
    <w:rsid w:val="00DF17FC"/>
    <w:rsid w:val="00DF1D2B"/>
    <w:rsid w:val="00DF2EE1"/>
    <w:rsid w:val="00DF2F2E"/>
    <w:rsid w:val="00DF3181"/>
    <w:rsid w:val="00DF3940"/>
    <w:rsid w:val="00DF41D1"/>
    <w:rsid w:val="00DF430F"/>
    <w:rsid w:val="00DF48F5"/>
    <w:rsid w:val="00DF4E4C"/>
    <w:rsid w:val="00DF4F2D"/>
    <w:rsid w:val="00DF5867"/>
    <w:rsid w:val="00DF61E7"/>
    <w:rsid w:val="00DF7190"/>
    <w:rsid w:val="00DF7BF0"/>
    <w:rsid w:val="00E01694"/>
    <w:rsid w:val="00E01FF3"/>
    <w:rsid w:val="00E03123"/>
    <w:rsid w:val="00E0363F"/>
    <w:rsid w:val="00E03D9D"/>
    <w:rsid w:val="00E03ECA"/>
    <w:rsid w:val="00E047D8"/>
    <w:rsid w:val="00E04E73"/>
    <w:rsid w:val="00E0576B"/>
    <w:rsid w:val="00E057F2"/>
    <w:rsid w:val="00E0598C"/>
    <w:rsid w:val="00E05AE0"/>
    <w:rsid w:val="00E05AFE"/>
    <w:rsid w:val="00E0627A"/>
    <w:rsid w:val="00E07CF1"/>
    <w:rsid w:val="00E105EA"/>
    <w:rsid w:val="00E10738"/>
    <w:rsid w:val="00E10A29"/>
    <w:rsid w:val="00E12341"/>
    <w:rsid w:val="00E12615"/>
    <w:rsid w:val="00E14C04"/>
    <w:rsid w:val="00E155BB"/>
    <w:rsid w:val="00E1588F"/>
    <w:rsid w:val="00E16588"/>
    <w:rsid w:val="00E17397"/>
    <w:rsid w:val="00E2048A"/>
    <w:rsid w:val="00E2182F"/>
    <w:rsid w:val="00E21BAA"/>
    <w:rsid w:val="00E235ED"/>
    <w:rsid w:val="00E237E4"/>
    <w:rsid w:val="00E23878"/>
    <w:rsid w:val="00E23B66"/>
    <w:rsid w:val="00E23EEB"/>
    <w:rsid w:val="00E2403B"/>
    <w:rsid w:val="00E24407"/>
    <w:rsid w:val="00E257DE"/>
    <w:rsid w:val="00E25CCA"/>
    <w:rsid w:val="00E2622B"/>
    <w:rsid w:val="00E27AEF"/>
    <w:rsid w:val="00E27C11"/>
    <w:rsid w:val="00E27D4F"/>
    <w:rsid w:val="00E31F06"/>
    <w:rsid w:val="00E3201A"/>
    <w:rsid w:val="00E33E83"/>
    <w:rsid w:val="00E34693"/>
    <w:rsid w:val="00E34F7A"/>
    <w:rsid w:val="00E35434"/>
    <w:rsid w:val="00E3558F"/>
    <w:rsid w:val="00E37352"/>
    <w:rsid w:val="00E3770F"/>
    <w:rsid w:val="00E37D63"/>
    <w:rsid w:val="00E40B5B"/>
    <w:rsid w:val="00E40B80"/>
    <w:rsid w:val="00E4135C"/>
    <w:rsid w:val="00E41A66"/>
    <w:rsid w:val="00E41E60"/>
    <w:rsid w:val="00E41FA5"/>
    <w:rsid w:val="00E442F9"/>
    <w:rsid w:val="00E4552C"/>
    <w:rsid w:val="00E459DB"/>
    <w:rsid w:val="00E46400"/>
    <w:rsid w:val="00E469F8"/>
    <w:rsid w:val="00E506B3"/>
    <w:rsid w:val="00E506D1"/>
    <w:rsid w:val="00E5087C"/>
    <w:rsid w:val="00E51362"/>
    <w:rsid w:val="00E51805"/>
    <w:rsid w:val="00E51AEC"/>
    <w:rsid w:val="00E52A03"/>
    <w:rsid w:val="00E52CD4"/>
    <w:rsid w:val="00E5439A"/>
    <w:rsid w:val="00E550C8"/>
    <w:rsid w:val="00E55233"/>
    <w:rsid w:val="00E570BA"/>
    <w:rsid w:val="00E57D34"/>
    <w:rsid w:val="00E602B6"/>
    <w:rsid w:val="00E604B7"/>
    <w:rsid w:val="00E634A6"/>
    <w:rsid w:val="00E636E6"/>
    <w:rsid w:val="00E6459E"/>
    <w:rsid w:val="00E654D2"/>
    <w:rsid w:val="00E65A99"/>
    <w:rsid w:val="00E65D48"/>
    <w:rsid w:val="00E66055"/>
    <w:rsid w:val="00E66AB1"/>
    <w:rsid w:val="00E66E08"/>
    <w:rsid w:val="00E673C3"/>
    <w:rsid w:val="00E704FA"/>
    <w:rsid w:val="00E70BB1"/>
    <w:rsid w:val="00E71FA8"/>
    <w:rsid w:val="00E72432"/>
    <w:rsid w:val="00E72726"/>
    <w:rsid w:val="00E729D9"/>
    <w:rsid w:val="00E743C5"/>
    <w:rsid w:val="00E77382"/>
    <w:rsid w:val="00E77555"/>
    <w:rsid w:val="00E77620"/>
    <w:rsid w:val="00E80E61"/>
    <w:rsid w:val="00E80FEA"/>
    <w:rsid w:val="00E825BE"/>
    <w:rsid w:val="00E8292F"/>
    <w:rsid w:val="00E84560"/>
    <w:rsid w:val="00E865B7"/>
    <w:rsid w:val="00E87A7F"/>
    <w:rsid w:val="00E9035B"/>
    <w:rsid w:val="00E905E0"/>
    <w:rsid w:val="00E91082"/>
    <w:rsid w:val="00E925D9"/>
    <w:rsid w:val="00E92F10"/>
    <w:rsid w:val="00E936FF"/>
    <w:rsid w:val="00E93AD5"/>
    <w:rsid w:val="00E94248"/>
    <w:rsid w:val="00E959FA"/>
    <w:rsid w:val="00E95C27"/>
    <w:rsid w:val="00EA0BC9"/>
    <w:rsid w:val="00EA0D3A"/>
    <w:rsid w:val="00EA1317"/>
    <w:rsid w:val="00EA3EEB"/>
    <w:rsid w:val="00EA4388"/>
    <w:rsid w:val="00EA4ED3"/>
    <w:rsid w:val="00EA5CBA"/>
    <w:rsid w:val="00EA5FBE"/>
    <w:rsid w:val="00EB1745"/>
    <w:rsid w:val="00EB27C6"/>
    <w:rsid w:val="00EB2861"/>
    <w:rsid w:val="00EB299D"/>
    <w:rsid w:val="00EB3F8E"/>
    <w:rsid w:val="00EB4243"/>
    <w:rsid w:val="00EB426F"/>
    <w:rsid w:val="00EB4FE3"/>
    <w:rsid w:val="00EB532F"/>
    <w:rsid w:val="00EB5616"/>
    <w:rsid w:val="00EB5B98"/>
    <w:rsid w:val="00EB5B99"/>
    <w:rsid w:val="00EB6050"/>
    <w:rsid w:val="00EB6B11"/>
    <w:rsid w:val="00EB7CA8"/>
    <w:rsid w:val="00EC09CD"/>
    <w:rsid w:val="00EC0C2A"/>
    <w:rsid w:val="00EC0E0A"/>
    <w:rsid w:val="00EC0F87"/>
    <w:rsid w:val="00EC204B"/>
    <w:rsid w:val="00EC3A31"/>
    <w:rsid w:val="00EC474D"/>
    <w:rsid w:val="00EC48C9"/>
    <w:rsid w:val="00EC4B94"/>
    <w:rsid w:val="00EC557D"/>
    <w:rsid w:val="00EC58EA"/>
    <w:rsid w:val="00EC6D9F"/>
    <w:rsid w:val="00EC7BAE"/>
    <w:rsid w:val="00ED29A7"/>
    <w:rsid w:val="00ED2A81"/>
    <w:rsid w:val="00ED34DF"/>
    <w:rsid w:val="00ED3AEA"/>
    <w:rsid w:val="00ED3CD9"/>
    <w:rsid w:val="00ED50A4"/>
    <w:rsid w:val="00ED61E7"/>
    <w:rsid w:val="00ED6BD0"/>
    <w:rsid w:val="00ED6E20"/>
    <w:rsid w:val="00ED70BA"/>
    <w:rsid w:val="00ED744F"/>
    <w:rsid w:val="00EE0800"/>
    <w:rsid w:val="00EE1B4D"/>
    <w:rsid w:val="00EE1BD9"/>
    <w:rsid w:val="00EE4263"/>
    <w:rsid w:val="00EE45C5"/>
    <w:rsid w:val="00EE466D"/>
    <w:rsid w:val="00EE4964"/>
    <w:rsid w:val="00EE4FCE"/>
    <w:rsid w:val="00EE559E"/>
    <w:rsid w:val="00EE62F5"/>
    <w:rsid w:val="00EE636B"/>
    <w:rsid w:val="00EE67FC"/>
    <w:rsid w:val="00EE6CB1"/>
    <w:rsid w:val="00EE70A5"/>
    <w:rsid w:val="00EE792C"/>
    <w:rsid w:val="00EF143A"/>
    <w:rsid w:val="00EF1815"/>
    <w:rsid w:val="00EF294B"/>
    <w:rsid w:val="00EF311D"/>
    <w:rsid w:val="00EF3A5A"/>
    <w:rsid w:val="00EF3BE0"/>
    <w:rsid w:val="00EF41F1"/>
    <w:rsid w:val="00EF47A7"/>
    <w:rsid w:val="00EF4BA8"/>
    <w:rsid w:val="00EF5A64"/>
    <w:rsid w:val="00EF69DA"/>
    <w:rsid w:val="00EF6CB8"/>
    <w:rsid w:val="00EF779C"/>
    <w:rsid w:val="00F00A75"/>
    <w:rsid w:val="00F00ABE"/>
    <w:rsid w:val="00F00B23"/>
    <w:rsid w:val="00F010C7"/>
    <w:rsid w:val="00F01C9B"/>
    <w:rsid w:val="00F02123"/>
    <w:rsid w:val="00F03024"/>
    <w:rsid w:val="00F032A6"/>
    <w:rsid w:val="00F0431A"/>
    <w:rsid w:val="00F05644"/>
    <w:rsid w:val="00F067F4"/>
    <w:rsid w:val="00F0684D"/>
    <w:rsid w:val="00F07111"/>
    <w:rsid w:val="00F07122"/>
    <w:rsid w:val="00F1046C"/>
    <w:rsid w:val="00F10C92"/>
    <w:rsid w:val="00F115F4"/>
    <w:rsid w:val="00F116B9"/>
    <w:rsid w:val="00F11AC3"/>
    <w:rsid w:val="00F1244A"/>
    <w:rsid w:val="00F13CEB"/>
    <w:rsid w:val="00F144E3"/>
    <w:rsid w:val="00F14B16"/>
    <w:rsid w:val="00F1534A"/>
    <w:rsid w:val="00F156C0"/>
    <w:rsid w:val="00F15787"/>
    <w:rsid w:val="00F15CAE"/>
    <w:rsid w:val="00F173B9"/>
    <w:rsid w:val="00F17983"/>
    <w:rsid w:val="00F17F59"/>
    <w:rsid w:val="00F17F75"/>
    <w:rsid w:val="00F20B88"/>
    <w:rsid w:val="00F20DAA"/>
    <w:rsid w:val="00F22DF5"/>
    <w:rsid w:val="00F23E43"/>
    <w:rsid w:val="00F24727"/>
    <w:rsid w:val="00F25053"/>
    <w:rsid w:val="00F2583A"/>
    <w:rsid w:val="00F25F2D"/>
    <w:rsid w:val="00F27825"/>
    <w:rsid w:val="00F2794E"/>
    <w:rsid w:val="00F3022E"/>
    <w:rsid w:val="00F308D9"/>
    <w:rsid w:val="00F30C78"/>
    <w:rsid w:val="00F31AA5"/>
    <w:rsid w:val="00F32F91"/>
    <w:rsid w:val="00F336DA"/>
    <w:rsid w:val="00F33ADB"/>
    <w:rsid w:val="00F34B79"/>
    <w:rsid w:val="00F37C01"/>
    <w:rsid w:val="00F37CF7"/>
    <w:rsid w:val="00F407EA"/>
    <w:rsid w:val="00F40A83"/>
    <w:rsid w:val="00F4122D"/>
    <w:rsid w:val="00F426E9"/>
    <w:rsid w:val="00F42F27"/>
    <w:rsid w:val="00F43B35"/>
    <w:rsid w:val="00F45536"/>
    <w:rsid w:val="00F5005B"/>
    <w:rsid w:val="00F50D2B"/>
    <w:rsid w:val="00F5188F"/>
    <w:rsid w:val="00F51F37"/>
    <w:rsid w:val="00F52E94"/>
    <w:rsid w:val="00F549C3"/>
    <w:rsid w:val="00F54AB6"/>
    <w:rsid w:val="00F56AD7"/>
    <w:rsid w:val="00F60350"/>
    <w:rsid w:val="00F6049C"/>
    <w:rsid w:val="00F60EDF"/>
    <w:rsid w:val="00F620BB"/>
    <w:rsid w:val="00F621BB"/>
    <w:rsid w:val="00F62AE1"/>
    <w:rsid w:val="00F62C5B"/>
    <w:rsid w:val="00F62EA5"/>
    <w:rsid w:val="00F63183"/>
    <w:rsid w:val="00F63561"/>
    <w:rsid w:val="00F63CBB"/>
    <w:rsid w:val="00F6430F"/>
    <w:rsid w:val="00F65947"/>
    <w:rsid w:val="00F67877"/>
    <w:rsid w:val="00F70776"/>
    <w:rsid w:val="00F72671"/>
    <w:rsid w:val="00F72DDA"/>
    <w:rsid w:val="00F7527D"/>
    <w:rsid w:val="00F7588E"/>
    <w:rsid w:val="00F80078"/>
    <w:rsid w:val="00F8035F"/>
    <w:rsid w:val="00F8045D"/>
    <w:rsid w:val="00F80BB9"/>
    <w:rsid w:val="00F8137D"/>
    <w:rsid w:val="00F8171E"/>
    <w:rsid w:val="00F81E26"/>
    <w:rsid w:val="00F8204F"/>
    <w:rsid w:val="00F83F39"/>
    <w:rsid w:val="00F842F6"/>
    <w:rsid w:val="00F84677"/>
    <w:rsid w:val="00F84684"/>
    <w:rsid w:val="00F84858"/>
    <w:rsid w:val="00F86721"/>
    <w:rsid w:val="00F86EBD"/>
    <w:rsid w:val="00F900D9"/>
    <w:rsid w:val="00F90130"/>
    <w:rsid w:val="00F90454"/>
    <w:rsid w:val="00F90CFA"/>
    <w:rsid w:val="00F91ABB"/>
    <w:rsid w:val="00F91D6A"/>
    <w:rsid w:val="00F926DB"/>
    <w:rsid w:val="00F92F3F"/>
    <w:rsid w:val="00F93BE1"/>
    <w:rsid w:val="00F9463F"/>
    <w:rsid w:val="00F9480E"/>
    <w:rsid w:val="00F94EB4"/>
    <w:rsid w:val="00F952BE"/>
    <w:rsid w:val="00F953C7"/>
    <w:rsid w:val="00F9686B"/>
    <w:rsid w:val="00F9774F"/>
    <w:rsid w:val="00F97A54"/>
    <w:rsid w:val="00FA076C"/>
    <w:rsid w:val="00FA1ED3"/>
    <w:rsid w:val="00FA3953"/>
    <w:rsid w:val="00FA4609"/>
    <w:rsid w:val="00FA4652"/>
    <w:rsid w:val="00FA477D"/>
    <w:rsid w:val="00FA4853"/>
    <w:rsid w:val="00FA4B30"/>
    <w:rsid w:val="00FA4D76"/>
    <w:rsid w:val="00FA6185"/>
    <w:rsid w:val="00FA6ED4"/>
    <w:rsid w:val="00FA761A"/>
    <w:rsid w:val="00FB02ED"/>
    <w:rsid w:val="00FB0637"/>
    <w:rsid w:val="00FB1A9F"/>
    <w:rsid w:val="00FB28EA"/>
    <w:rsid w:val="00FB2E6E"/>
    <w:rsid w:val="00FB318A"/>
    <w:rsid w:val="00FB31CB"/>
    <w:rsid w:val="00FB3218"/>
    <w:rsid w:val="00FB4197"/>
    <w:rsid w:val="00FB4C2F"/>
    <w:rsid w:val="00FC0AF4"/>
    <w:rsid w:val="00FC18C6"/>
    <w:rsid w:val="00FC19CD"/>
    <w:rsid w:val="00FC2089"/>
    <w:rsid w:val="00FC2E74"/>
    <w:rsid w:val="00FC3767"/>
    <w:rsid w:val="00FC38A6"/>
    <w:rsid w:val="00FC3F38"/>
    <w:rsid w:val="00FC4A06"/>
    <w:rsid w:val="00FC4AB0"/>
    <w:rsid w:val="00FC4CF9"/>
    <w:rsid w:val="00FC563D"/>
    <w:rsid w:val="00FC574D"/>
    <w:rsid w:val="00FC5CDA"/>
    <w:rsid w:val="00FC6084"/>
    <w:rsid w:val="00FC6888"/>
    <w:rsid w:val="00FC79BE"/>
    <w:rsid w:val="00FD00E7"/>
    <w:rsid w:val="00FD0158"/>
    <w:rsid w:val="00FD0804"/>
    <w:rsid w:val="00FD0EF2"/>
    <w:rsid w:val="00FD1501"/>
    <w:rsid w:val="00FD2E91"/>
    <w:rsid w:val="00FD3918"/>
    <w:rsid w:val="00FD5037"/>
    <w:rsid w:val="00FD61E2"/>
    <w:rsid w:val="00FD6517"/>
    <w:rsid w:val="00FD6A6C"/>
    <w:rsid w:val="00FD78FD"/>
    <w:rsid w:val="00FD7AD8"/>
    <w:rsid w:val="00FE0585"/>
    <w:rsid w:val="00FE0735"/>
    <w:rsid w:val="00FE1362"/>
    <w:rsid w:val="00FE18AF"/>
    <w:rsid w:val="00FE22DC"/>
    <w:rsid w:val="00FE2908"/>
    <w:rsid w:val="00FE2A18"/>
    <w:rsid w:val="00FE452C"/>
    <w:rsid w:val="00FE5358"/>
    <w:rsid w:val="00FE599B"/>
    <w:rsid w:val="00FE5C45"/>
    <w:rsid w:val="00FE66D5"/>
    <w:rsid w:val="00FE6F45"/>
    <w:rsid w:val="00FE6F5E"/>
    <w:rsid w:val="00FF17EF"/>
    <w:rsid w:val="00FF27F6"/>
    <w:rsid w:val="00FF3EB6"/>
    <w:rsid w:val="00FF4BF0"/>
    <w:rsid w:val="00FF4D2D"/>
    <w:rsid w:val="00FF50B3"/>
    <w:rsid w:val="00FF7366"/>
    <w:rsid w:val="00FF7E6D"/>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address"/>
  <w:smartTagType w:namespaceuri="urn:schemas-microsoft-com:office:smarttags" w:name="Street"/>
  <w:shapeDefaults>
    <o:shapedefaults v:ext="edit" spidmax="10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it-IT" w:eastAsia="it-IT"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uiPriority="39" w:qFormat="1"/>
  </w:latentStyles>
  <w:style w:type="paragraph" w:default="1" w:styleId="Normal">
    <w:name w:val="Normal"/>
    <w:qFormat/>
    <w:rsid w:val="00AE4ACA"/>
    <w:rPr>
      <w:rFonts w:ascii="Arial" w:hAnsi="Arial"/>
      <w:sz w:val="20"/>
      <w:szCs w:val="20"/>
      <w:lang w:val="en-IE" w:eastAsia="en-US"/>
    </w:rPr>
  </w:style>
  <w:style w:type="paragraph" w:styleId="Heading1">
    <w:name w:val="heading 1"/>
    <w:basedOn w:val="Normal"/>
    <w:next w:val="Normal"/>
    <w:link w:val="Heading1Char"/>
    <w:uiPriority w:val="99"/>
    <w:qFormat/>
    <w:rsid w:val="00F953C7"/>
    <w:pPr>
      <w:keepNext/>
      <w:outlineLvl w:val="0"/>
    </w:pPr>
    <w:rPr>
      <w:rFonts w:cs="Arial"/>
      <w:b/>
      <w:bCs/>
      <w:color w:val="003366"/>
      <w:sz w:val="32"/>
      <w:szCs w:val="22"/>
    </w:rPr>
  </w:style>
  <w:style w:type="paragraph" w:styleId="Heading2">
    <w:name w:val="heading 2"/>
    <w:aliases w:val="Heading 2 Char,Major Char"/>
    <w:basedOn w:val="Normal"/>
    <w:next w:val="Normal"/>
    <w:link w:val="Heading2Char1"/>
    <w:uiPriority w:val="99"/>
    <w:qFormat/>
    <w:rsid w:val="006E2E65"/>
    <w:pPr>
      <w:keepNext/>
      <w:spacing w:before="240" w:after="60"/>
      <w:outlineLvl w:val="1"/>
    </w:pPr>
    <w:rPr>
      <w:rFonts w:cs="Arial"/>
      <w:b/>
      <w:bCs/>
      <w:i/>
      <w:iCs/>
      <w:sz w:val="28"/>
      <w:szCs w:val="28"/>
    </w:rPr>
  </w:style>
  <w:style w:type="paragraph" w:styleId="Heading3">
    <w:name w:val="heading 3"/>
    <w:aliases w:val="Minor,Level 1 - 1"/>
    <w:basedOn w:val="Normal"/>
    <w:next w:val="Normal"/>
    <w:link w:val="Heading3Char"/>
    <w:uiPriority w:val="99"/>
    <w:qFormat/>
    <w:rsid w:val="009F6D78"/>
    <w:pPr>
      <w:keepNext/>
      <w:keepLines/>
      <w:numPr>
        <w:ilvl w:val="2"/>
        <w:numId w:val="1"/>
      </w:numPr>
      <w:tabs>
        <w:tab w:val="left" w:pos="720"/>
        <w:tab w:val="left" w:pos="2304"/>
      </w:tabs>
      <w:spacing w:after="288"/>
      <w:outlineLvl w:val="2"/>
    </w:pPr>
    <w:rPr>
      <w:b/>
      <w:bCs/>
      <w:kern w:val="28"/>
      <w:sz w:val="24"/>
      <w:szCs w:val="24"/>
      <w:lang w:val="en-GB"/>
    </w:rPr>
  </w:style>
  <w:style w:type="paragraph" w:styleId="Heading4">
    <w:name w:val="heading 4"/>
    <w:aliases w:val="Sub-Minor,Level 2 - a"/>
    <w:basedOn w:val="Normal"/>
    <w:next w:val="Normal"/>
    <w:link w:val="Heading4Char"/>
    <w:uiPriority w:val="99"/>
    <w:qFormat/>
    <w:rsid w:val="009F6D78"/>
    <w:pPr>
      <w:keepNext/>
      <w:keepLines/>
      <w:numPr>
        <w:ilvl w:val="3"/>
        <w:numId w:val="1"/>
      </w:numPr>
      <w:tabs>
        <w:tab w:val="left" w:pos="720"/>
        <w:tab w:val="left" w:pos="2304"/>
      </w:tabs>
      <w:spacing w:after="288"/>
      <w:outlineLvl w:val="3"/>
    </w:pPr>
    <w:rPr>
      <w:b/>
      <w:bCs/>
      <w:kern w:val="28"/>
      <w:sz w:val="24"/>
      <w:szCs w:val="24"/>
      <w:lang w:val="en-GB"/>
    </w:rPr>
  </w:style>
  <w:style w:type="paragraph" w:styleId="Heading5">
    <w:name w:val="heading 5"/>
    <w:aliases w:val="Level 3 - i"/>
    <w:basedOn w:val="Normal"/>
    <w:next w:val="Normal"/>
    <w:link w:val="Heading5Char"/>
    <w:uiPriority w:val="99"/>
    <w:qFormat/>
    <w:rsid w:val="009F6D78"/>
    <w:pPr>
      <w:keepNext/>
      <w:numPr>
        <w:ilvl w:val="4"/>
        <w:numId w:val="1"/>
      </w:numPr>
      <w:tabs>
        <w:tab w:val="left" w:pos="720"/>
        <w:tab w:val="left" w:pos="2304"/>
      </w:tabs>
      <w:spacing w:before="60" w:after="60"/>
      <w:outlineLvl w:val="4"/>
    </w:pPr>
    <w:rPr>
      <w:b/>
      <w:bCs/>
      <w:i/>
      <w:iCs/>
      <w:sz w:val="16"/>
      <w:szCs w:val="16"/>
      <w:u w:val="single"/>
      <w:lang w:val="en-GB"/>
    </w:rPr>
  </w:style>
  <w:style w:type="paragraph" w:styleId="Heading6">
    <w:name w:val="heading 6"/>
    <w:aliases w:val="Legal Level 1."/>
    <w:basedOn w:val="Normal"/>
    <w:next w:val="Normal"/>
    <w:link w:val="Heading6Char"/>
    <w:uiPriority w:val="99"/>
    <w:qFormat/>
    <w:rsid w:val="009F6D78"/>
    <w:pPr>
      <w:keepNext/>
      <w:numPr>
        <w:ilvl w:val="5"/>
        <w:numId w:val="1"/>
      </w:numPr>
      <w:tabs>
        <w:tab w:val="left" w:pos="720"/>
        <w:tab w:val="left" w:pos="2304"/>
      </w:tabs>
      <w:spacing w:before="60" w:after="60"/>
      <w:outlineLvl w:val="5"/>
    </w:pPr>
    <w:rPr>
      <w:b/>
      <w:bCs/>
      <w:sz w:val="16"/>
      <w:szCs w:val="16"/>
      <w:lang w:val="en-GB"/>
    </w:rPr>
  </w:style>
  <w:style w:type="paragraph" w:styleId="Heading7">
    <w:name w:val="heading 7"/>
    <w:aliases w:val="Legal Level 1.1."/>
    <w:basedOn w:val="Normal"/>
    <w:next w:val="Normal"/>
    <w:link w:val="Heading7Char"/>
    <w:uiPriority w:val="99"/>
    <w:qFormat/>
    <w:rsid w:val="009F6D78"/>
    <w:pPr>
      <w:keepNext/>
      <w:numPr>
        <w:ilvl w:val="6"/>
        <w:numId w:val="1"/>
      </w:numPr>
      <w:tabs>
        <w:tab w:val="left" w:pos="2304"/>
      </w:tabs>
      <w:spacing w:before="60" w:after="60"/>
      <w:outlineLvl w:val="6"/>
    </w:pPr>
    <w:rPr>
      <w:b/>
      <w:bCs/>
      <w:sz w:val="24"/>
      <w:szCs w:val="24"/>
      <w:lang w:val="en-GB"/>
    </w:rPr>
  </w:style>
  <w:style w:type="paragraph" w:styleId="Heading8">
    <w:name w:val="heading 8"/>
    <w:aliases w:val="Legal Level 1.1.1."/>
    <w:basedOn w:val="Normal"/>
    <w:next w:val="Normal"/>
    <w:link w:val="Heading8Char"/>
    <w:uiPriority w:val="99"/>
    <w:qFormat/>
    <w:rsid w:val="009F6D78"/>
    <w:pPr>
      <w:keepNext/>
      <w:numPr>
        <w:ilvl w:val="7"/>
        <w:numId w:val="1"/>
      </w:numPr>
      <w:tabs>
        <w:tab w:val="left" w:pos="720"/>
        <w:tab w:val="left" w:pos="2304"/>
      </w:tabs>
      <w:spacing w:before="60" w:after="60"/>
      <w:jc w:val="center"/>
      <w:outlineLvl w:val="7"/>
    </w:pPr>
    <w:rPr>
      <w:b/>
      <w:bCs/>
      <w:sz w:val="16"/>
      <w:szCs w:val="16"/>
      <w:lang w:val="en-GB"/>
    </w:rPr>
  </w:style>
  <w:style w:type="paragraph" w:styleId="Heading9">
    <w:name w:val="heading 9"/>
    <w:aliases w:val="Legal Level 1.1.1.1."/>
    <w:basedOn w:val="Normal"/>
    <w:next w:val="Normal"/>
    <w:link w:val="Heading9Char"/>
    <w:uiPriority w:val="99"/>
    <w:qFormat/>
    <w:rsid w:val="009F6D78"/>
    <w:pPr>
      <w:keepNext/>
      <w:numPr>
        <w:ilvl w:val="8"/>
        <w:numId w:val="1"/>
      </w:numPr>
      <w:tabs>
        <w:tab w:val="left" w:pos="720"/>
        <w:tab w:val="left" w:pos="2304"/>
      </w:tabs>
      <w:spacing w:before="60" w:after="60"/>
      <w:outlineLvl w:val="8"/>
    </w:pPr>
    <w:rPr>
      <w:b/>
      <w:bCs/>
      <w:sz w:val="16"/>
      <w:szCs w:val="16"/>
      <w:lang w:val="en-GB"/>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0431A"/>
    <w:rPr>
      <w:rFonts w:ascii="Arial" w:hAnsi="Arial" w:cs="Arial"/>
      <w:b/>
      <w:bCs/>
      <w:color w:val="003366"/>
      <w:sz w:val="22"/>
      <w:szCs w:val="22"/>
      <w:lang w:val="en-IE" w:eastAsia="en-US"/>
    </w:rPr>
  </w:style>
  <w:style w:type="character" w:customStyle="1" w:styleId="Heading2Char1">
    <w:name w:val="Heading 2 Char1"/>
    <w:aliases w:val="Heading 2 Char Char,Major Char Char"/>
    <w:basedOn w:val="DefaultParagraphFont"/>
    <w:link w:val="Heading2"/>
    <w:uiPriority w:val="99"/>
    <w:semiHidden/>
    <w:locked/>
    <w:rsid w:val="00171106"/>
    <w:rPr>
      <w:rFonts w:ascii="Cambria" w:hAnsi="Cambria" w:cs="Times New Roman"/>
      <w:b/>
      <w:bCs/>
      <w:i/>
      <w:iCs/>
      <w:sz w:val="28"/>
      <w:szCs w:val="28"/>
      <w:lang w:val="en-IE"/>
    </w:rPr>
  </w:style>
  <w:style w:type="character" w:customStyle="1" w:styleId="Heading3Char">
    <w:name w:val="Heading 3 Char"/>
    <w:aliases w:val="Minor Char,Level 1 - 1 Char"/>
    <w:basedOn w:val="DefaultParagraphFont"/>
    <w:link w:val="Heading3"/>
    <w:uiPriority w:val="99"/>
    <w:semiHidden/>
    <w:locked/>
    <w:rsid w:val="00171106"/>
    <w:rPr>
      <w:rFonts w:ascii="Arial" w:hAnsi="Arial" w:cs="Times New Roman"/>
      <w:b/>
      <w:bCs/>
      <w:kern w:val="28"/>
      <w:sz w:val="24"/>
      <w:szCs w:val="24"/>
      <w:lang w:val="en-GB" w:eastAsia="en-US" w:bidi="ar-SA"/>
    </w:rPr>
  </w:style>
  <w:style w:type="character" w:customStyle="1" w:styleId="Heading4Char">
    <w:name w:val="Heading 4 Char"/>
    <w:aliases w:val="Sub-Minor Char,Level 2 - a Char"/>
    <w:basedOn w:val="DefaultParagraphFont"/>
    <w:link w:val="Heading4"/>
    <w:uiPriority w:val="99"/>
    <w:semiHidden/>
    <w:locked/>
    <w:rsid w:val="00171106"/>
    <w:rPr>
      <w:rFonts w:ascii="Arial" w:hAnsi="Arial" w:cs="Times New Roman"/>
      <w:b/>
      <w:bCs/>
      <w:kern w:val="28"/>
      <w:sz w:val="24"/>
      <w:szCs w:val="24"/>
      <w:lang w:val="en-GB" w:eastAsia="en-US" w:bidi="ar-SA"/>
    </w:rPr>
  </w:style>
  <w:style w:type="character" w:customStyle="1" w:styleId="Heading5Char">
    <w:name w:val="Heading 5 Char"/>
    <w:aliases w:val="Level 3 - i Char"/>
    <w:basedOn w:val="DefaultParagraphFont"/>
    <w:link w:val="Heading5"/>
    <w:uiPriority w:val="99"/>
    <w:semiHidden/>
    <w:locked/>
    <w:rsid w:val="00171106"/>
    <w:rPr>
      <w:rFonts w:ascii="Arial" w:hAnsi="Arial" w:cs="Times New Roman"/>
      <w:b/>
      <w:bCs/>
      <w:i/>
      <w:iCs/>
      <w:sz w:val="16"/>
      <w:szCs w:val="16"/>
      <w:u w:val="single"/>
      <w:lang w:val="en-GB" w:eastAsia="en-US" w:bidi="ar-SA"/>
    </w:rPr>
  </w:style>
  <w:style w:type="character" w:customStyle="1" w:styleId="Heading6Char">
    <w:name w:val="Heading 6 Char"/>
    <w:aliases w:val="Legal Level 1. Char"/>
    <w:basedOn w:val="DefaultParagraphFont"/>
    <w:link w:val="Heading6"/>
    <w:uiPriority w:val="99"/>
    <w:semiHidden/>
    <w:locked/>
    <w:rsid w:val="00171106"/>
    <w:rPr>
      <w:rFonts w:ascii="Arial" w:hAnsi="Arial" w:cs="Times New Roman"/>
      <w:b/>
      <w:bCs/>
      <w:sz w:val="16"/>
      <w:szCs w:val="16"/>
      <w:lang w:val="en-GB" w:eastAsia="en-US" w:bidi="ar-SA"/>
    </w:rPr>
  </w:style>
  <w:style w:type="character" w:customStyle="1" w:styleId="Heading7Char">
    <w:name w:val="Heading 7 Char"/>
    <w:aliases w:val="Legal Level 1.1. Char"/>
    <w:basedOn w:val="DefaultParagraphFont"/>
    <w:link w:val="Heading7"/>
    <w:uiPriority w:val="99"/>
    <w:semiHidden/>
    <w:locked/>
    <w:rsid w:val="00171106"/>
    <w:rPr>
      <w:rFonts w:ascii="Arial" w:hAnsi="Arial" w:cs="Times New Roman"/>
      <w:b/>
      <w:bCs/>
      <w:sz w:val="24"/>
      <w:szCs w:val="24"/>
      <w:lang w:val="en-GB" w:eastAsia="en-US" w:bidi="ar-SA"/>
    </w:rPr>
  </w:style>
  <w:style w:type="character" w:customStyle="1" w:styleId="Heading8Char">
    <w:name w:val="Heading 8 Char"/>
    <w:aliases w:val="Legal Level 1.1.1. Char"/>
    <w:basedOn w:val="DefaultParagraphFont"/>
    <w:link w:val="Heading8"/>
    <w:uiPriority w:val="99"/>
    <w:semiHidden/>
    <w:locked/>
    <w:rsid w:val="00171106"/>
    <w:rPr>
      <w:rFonts w:ascii="Arial" w:hAnsi="Arial" w:cs="Times New Roman"/>
      <w:b/>
      <w:bCs/>
      <w:sz w:val="16"/>
      <w:szCs w:val="16"/>
      <w:lang w:val="en-GB" w:eastAsia="en-US" w:bidi="ar-SA"/>
    </w:rPr>
  </w:style>
  <w:style w:type="character" w:customStyle="1" w:styleId="Heading9Char">
    <w:name w:val="Heading 9 Char"/>
    <w:aliases w:val="Legal Level 1.1.1.1. Char"/>
    <w:basedOn w:val="DefaultParagraphFont"/>
    <w:link w:val="Heading9"/>
    <w:uiPriority w:val="99"/>
    <w:semiHidden/>
    <w:locked/>
    <w:rsid w:val="00171106"/>
    <w:rPr>
      <w:rFonts w:ascii="Arial" w:hAnsi="Arial" w:cs="Times New Roman"/>
      <w:b/>
      <w:bCs/>
      <w:sz w:val="16"/>
      <w:szCs w:val="16"/>
      <w:lang w:val="en-GB" w:eastAsia="en-US" w:bidi="ar-SA"/>
    </w:rPr>
  </w:style>
  <w:style w:type="paragraph" w:styleId="BalloonText">
    <w:name w:val="Balloon Text"/>
    <w:basedOn w:val="Normal"/>
    <w:link w:val="BalloonTextChar"/>
    <w:uiPriority w:val="99"/>
    <w:semiHidden/>
    <w:rsid w:val="004F151A"/>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71106"/>
    <w:rPr>
      <w:rFonts w:cs="Times New Roman"/>
      <w:sz w:val="2"/>
      <w:lang w:val="en-IE"/>
    </w:rPr>
  </w:style>
  <w:style w:type="character" w:customStyle="1" w:styleId="1243Head2Char">
    <w:name w:val="1243 Head 2 Char"/>
    <w:link w:val="1243Head2"/>
    <w:uiPriority w:val="99"/>
    <w:locked/>
    <w:rsid w:val="007922C2"/>
    <w:rPr>
      <w:rFonts w:ascii="Arial" w:hAnsi="Arial"/>
      <w:color w:val="00467F"/>
      <w:sz w:val="28"/>
      <w:lang w:val="en-IE" w:eastAsia="en-US"/>
    </w:rPr>
  </w:style>
  <w:style w:type="paragraph" w:customStyle="1" w:styleId="1243Head2">
    <w:name w:val="1243 Head 2"/>
    <w:basedOn w:val="Normal"/>
    <w:link w:val="1243Head2Char"/>
    <w:uiPriority w:val="99"/>
    <w:rsid w:val="007922C2"/>
    <w:pPr>
      <w:spacing w:after="240"/>
      <w:ind w:right="680"/>
    </w:pPr>
    <w:rPr>
      <w:color w:val="00467F"/>
      <w:sz w:val="28"/>
    </w:rPr>
  </w:style>
  <w:style w:type="paragraph" w:styleId="Header">
    <w:name w:val="header"/>
    <w:basedOn w:val="Normal"/>
    <w:link w:val="HeaderChar"/>
    <w:uiPriority w:val="99"/>
    <w:rsid w:val="00286439"/>
    <w:pPr>
      <w:tabs>
        <w:tab w:val="center" w:pos="4320"/>
        <w:tab w:val="right" w:pos="8640"/>
      </w:tabs>
    </w:pPr>
  </w:style>
  <w:style w:type="character" w:customStyle="1" w:styleId="HeaderChar">
    <w:name w:val="Header Char"/>
    <w:basedOn w:val="DefaultParagraphFont"/>
    <w:link w:val="Header"/>
    <w:uiPriority w:val="99"/>
    <w:semiHidden/>
    <w:locked/>
    <w:rsid w:val="00171106"/>
    <w:rPr>
      <w:rFonts w:ascii="Arial" w:hAnsi="Arial" w:cs="Times New Roman"/>
      <w:sz w:val="20"/>
      <w:szCs w:val="20"/>
      <w:lang w:val="en-IE"/>
    </w:rPr>
  </w:style>
  <w:style w:type="paragraph" w:customStyle="1" w:styleId="1243Head1">
    <w:name w:val="1243 Head 1"/>
    <w:basedOn w:val="Normal"/>
    <w:uiPriority w:val="99"/>
    <w:rsid w:val="0072418B"/>
    <w:pPr>
      <w:numPr>
        <w:numId w:val="4"/>
      </w:numPr>
      <w:tabs>
        <w:tab w:val="left" w:pos="1843"/>
      </w:tabs>
      <w:spacing w:after="600"/>
      <w:ind w:right="680"/>
      <w:outlineLvl w:val="0"/>
    </w:pPr>
    <w:rPr>
      <w:rFonts w:cs="Arial"/>
      <w:b/>
      <w:bCs/>
      <w:color w:val="00467F"/>
      <w:sz w:val="40"/>
      <w:szCs w:val="36"/>
    </w:rPr>
  </w:style>
  <w:style w:type="paragraph" w:styleId="Footer">
    <w:name w:val="footer"/>
    <w:basedOn w:val="Normal"/>
    <w:link w:val="FooterChar"/>
    <w:uiPriority w:val="99"/>
    <w:rsid w:val="00286439"/>
    <w:pPr>
      <w:tabs>
        <w:tab w:val="center" w:pos="4320"/>
        <w:tab w:val="right" w:pos="8640"/>
      </w:tabs>
    </w:pPr>
  </w:style>
  <w:style w:type="character" w:customStyle="1" w:styleId="FooterChar">
    <w:name w:val="Footer Char"/>
    <w:basedOn w:val="DefaultParagraphFont"/>
    <w:link w:val="Footer"/>
    <w:uiPriority w:val="99"/>
    <w:semiHidden/>
    <w:locked/>
    <w:rsid w:val="00171106"/>
    <w:rPr>
      <w:rFonts w:ascii="Arial" w:hAnsi="Arial" w:cs="Times New Roman"/>
      <w:sz w:val="20"/>
      <w:szCs w:val="20"/>
      <w:lang w:val="en-IE"/>
    </w:rPr>
  </w:style>
  <w:style w:type="paragraph" w:customStyle="1" w:styleId="1243Feat1">
    <w:name w:val="1243 Feat 1"/>
    <w:basedOn w:val="1243Body1"/>
    <w:link w:val="1243Feat1Char"/>
    <w:uiPriority w:val="99"/>
    <w:rsid w:val="008E3BD5"/>
    <w:pPr>
      <w:pBdr>
        <w:left w:val="single" w:sz="12" w:space="4" w:color="EF3E42"/>
      </w:pBdr>
      <w:tabs>
        <w:tab w:val="left" w:pos="284"/>
        <w:tab w:val="left" w:pos="1440"/>
        <w:tab w:val="left" w:pos="2304"/>
      </w:tabs>
      <w:spacing w:before="0"/>
      <w:ind w:left="284"/>
    </w:pPr>
    <w:rPr>
      <w:b/>
      <w:sz w:val="28"/>
    </w:rPr>
  </w:style>
  <w:style w:type="paragraph" w:customStyle="1" w:styleId="1243Body1">
    <w:name w:val="1243 Body 1"/>
    <w:basedOn w:val="Normal"/>
    <w:link w:val="1243Body1CharChar"/>
    <w:uiPriority w:val="99"/>
    <w:rsid w:val="003E4A83"/>
    <w:pPr>
      <w:spacing w:before="120" w:line="288" w:lineRule="auto"/>
      <w:ind w:right="737"/>
    </w:pPr>
    <w:rPr>
      <w:color w:val="717073"/>
    </w:rPr>
  </w:style>
  <w:style w:type="character" w:customStyle="1" w:styleId="1243Body1CharChar">
    <w:name w:val="1243 Body 1 Char Char"/>
    <w:link w:val="1243Body1"/>
    <w:uiPriority w:val="99"/>
    <w:locked/>
    <w:rsid w:val="003E4A83"/>
    <w:rPr>
      <w:rFonts w:ascii="Arial" w:hAnsi="Arial"/>
      <w:color w:val="717073"/>
      <w:lang w:val="en-IE" w:eastAsia="en-US"/>
    </w:rPr>
  </w:style>
  <w:style w:type="character" w:customStyle="1" w:styleId="1243Feat1Char">
    <w:name w:val="1243 Feat 1 Char"/>
    <w:link w:val="1243Feat1"/>
    <w:uiPriority w:val="99"/>
    <w:locked/>
    <w:rsid w:val="008E3BD5"/>
    <w:rPr>
      <w:rFonts w:ascii="Arial" w:hAnsi="Arial"/>
      <w:b/>
      <w:color w:val="717073"/>
      <w:sz w:val="28"/>
      <w:lang w:val="en-IE" w:eastAsia="en-US"/>
    </w:rPr>
  </w:style>
  <w:style w:type="paragraph" w:customStyle="1" w:styleId="1243Spacerline">
    <w:name w:val="1243 Spacer line"/>
    <w:basedOn w:val="1243Body1"/>
    <w:uiPriority w:val="99"/>
    <w:rsid w:val="00B72794"/>
    <w:pPr>
      <w:tabs>
        <w:tab w:val="left" w:pos="720"/>
        <w:tab w:val="left" w:pos="1440"/>
        <w:tab w:val="left" w:pos="2304"/>
      </w:tabs>
      <w:spacing w:before="0"/>
    </w:pPr>
    <w:rPr>
      <w:sz w:val="12"/>
      <w:szCs w:val="12"/>
    </w:rPr>
  </w:style>
  <w:style w:type="paragraph" w:customStyle="1" w:styleId="1243Head3">
    <w:name w:val="1243 Head 3"/>
    <w:basedOn w:val="1243Head2"/>
    <w:link w:val="1243Head3Char"/>
    <w:uiPriority w:val="99"/>
    <w:rsid w:val="003E4A83"/>
    <w:pPr>
      <w:tabs>
        <w:tab w:val="left" w:pos="720"/>
        <w:tab w:val="left" w:pos="1440"/>
        <w:tab w:val="left" w:pos="2304"/>
      </w:tabs>
    </w:pPr>
    <w:rPr>
      <w:b/>
      <w:sz w:val="24"/>
    </w:rPr>
  </w:style>
  <w:style w:type="character" w:customStyle="1" w:styleId="1243Head3Char">
    <w:name w:val="1243 Head 3 Char"/>
    <w:link w:val="1243Head3"/>
    <w:uiPriority w:val="99"/>
    <w:locked/>
    <w:rsid w:val="003E4A83"/>
    <w:rPr>
      <w:rFonts w:ascii="Arial" w:hAnsi="Arial"/>
      <w:b/>
      <w:color w:val="00467F"/>
      <w:sz w:val="24"/>
      <w:lang w:val="en-IE" w:eastAsia="en-US"/>
    </w:rPr>
  </w:style>
  <w:style w:type="paragraph" w:customStyle="1" w:styleId="1243Number1">
    <w:name w:val="1243 Number 1"/>
    <w:basedOn w:val="1243Bullet1"/>
    <w:uiPriority w:val="99"/>
    <w:rsid w:val="00254AC2"/>
    <w:pPr>
      <w:numPr>
        <w:numId w:val="3"/>
      </w:numPr>
      <w:tabs>
        <w:tab w:val="left" w:pos="720"/>
        <w:tab w:val="left" w:pos="1440"/>
        <w:tab w:val="left" w:pos="2304"/>
      </w:tabs>
    </w:pPr>
  </w:style>
  <w:style w:type="paragraph" w:customStyle="1" w:styleId="1243Bullet1">
    <w:name w:val="1243 Bullet 1"/>
    <w:basedOn w:val="Normal"/>
    <w:uiPriority w:val="99"/>
    <w:rsid w:val="00174953"/>
    <w:pPr>
      <w:numPr>
        <w:numId w:val="2"/>
      </w:numPr>
      <w:tabs>
        <w:tab w:val="left" w:pos="10205"/>
      </w:tabs>
      <w:spacing w:before="60" w:line="288" w:lineRule="auto"/>
      <w:ind w:right="680"/>
    </w:pPr>
    <w:rPr>
      <w:rFonts w:cs="Arial"/>
      <w:color w:val="717073"/>
      <w:lang w:val="en-US"/>
    </w:rPr>
  </w:style>
  <w:style w:type="paragraph" w:customStyle="1" w:styleId="1243Body1Bold">
    <w:name w:val="1243 Body 1 Bold"/>
    <w:basedOn w:val="1243Body1"/>
    <w:uiPriority w:val="99"/>
    <w:rsid w:val="00570051"/>
    <w:pPr>
      <w:tabs>
        <w:tab w:val="left" w:pos="720"/>
        <w:tab w:val="left" w:pos="1440"/>
        <w:tab w:val="left" w:pos="2304"/>
      </w:tabs>
      <w:spacing w:line="240" w:lineRule="auto"/>
    </w:pPr>
    <w:rPr>
      <w:b/>
    </w:rPr>
  </w:style>
  <w:style w:type="paragraph" w:customStyle="1" w:styleId="1243Caption1">
    <w:name w:val="1243 Caption 1"/>
    <w:basedOn w:val="1243Body1"/>
    <w:uiPriority w:val="99"/>
    <w:rsid w:val="001201DE"/>
    <w:pPr>
      <w:tabs>
        <w:tab w:val="left" w:pos="720"/>
        <w:tab w:val="left" w:pos="1440"/>
        <w:tab w:val="left" w:pos="2304"/>
      </w:tabs>
      <w:spacing w:before="60" w:line="240" w:lineRule="auto"/>
      <w:contextualSpacing/>
    </w:pPr>
    <w:rPr>
      <w:i/>
      <w:sz w:val="22"/>
      <w:szCs w:val="18"/>
    </w:rPr>
  </w:style>
  <w:style w:type="paragraph" w:customStyle="1" w:styleId="1243Bullet2">
    <w:name w:val="1243 Bullet 2"/>
    <w:basedOn w:val="1243Bullet1"/>
    <w:uiPriority w:val="99"/>
    <w:rsid w:val="00CB00D7"/>
    <w:pPr>
      <w:numPr>
        <w:ilvl w:val="1"/>
      </w:numPr>
      <w:tabs>
        <w:tab w:val="left" w:pos="539"/>
        <w:tab w:val="left" w:pos="1440"/>
        <w:tab w:val="left" w:pos="2304"/>
      </w:tabs>
    </w:pPr>
  </w:style>
  <w:style w:type="paragraph" w:customStyle="1" w:styleId="1243Bullet3">
    <w:name w:val="1243 Bullet 3"/>
    <w:basedOn w:val="1243Bullet2"/>
    <w:uiPriority w:val="99"/>
    <w:rsid w:val="00CB00D7"/>
    <w:pPr>
      <w:numPr>
        <w:ilvl w:val="2"/>
      </w:numPr>
      <w:tabs>
        <w:tab w:val="clear" w:pos="2304"/>
        <w:tab w:val="left" w:pos="720"/>
        <w:tab w:val="num" w:pos="1106"/>
      </w:tabs>
      <w:ind w:left="1106" w:hanging="284"/>
    </w:pPr>
  </w:style>
  <w:style w:type="character" w:styleId="Hyperlink">
    <w:name w:val="Hyperlink"/>
    <w:basedOn w:val="DefaultParagraphFont"/>
    <w:uiPriority w:val="99"/>
    <w:rsid w:val="00067F76"/>
    <w:rPr>
      <w:rFonts w:ascii="Arial" w:hAnsi="Arial" w:cs="Times New Roman"/>
      <w:color w:val="0000FF"/>
      <w:sz w:val="16"/>
      <w:u w:val="single"/>
    </w:rPr>
  </w:style>
  <w:style w:type="table" w:styleId="TableGrid">
    <w:name w:val="Table Grid"/>
    <w:basedOn w:val="TableNormal"/>
    <w:uiPriority w:val="99"/>
    <w:rsid w:val="00037056"/>
    <w:pPr>
      <w:tabs>
        <w:tab w:val="left" w:pos="720"/>
        <w:tab w:val="left" w:pos="1440"/>
        <w:tab w:val="left" w:pos="2304"/>
      </w:tabs>
    </w:pPr>
    <w:rPr>
      <w:rFonts w:ascii="Arial" w:hAnsi="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aliases w:val="Schriftart: 9 pt,Schriftart: 10 pt,Schriftart: 8 pt,o,F-t"/>
    <w:basedOn w:val="Normal"/>
    <w:link w:val="FootnoteTextChar"/>
    <w:uiPriority w:val="99"/>
    <w:semiHidden/>
    <w:rsid w:val="000F39BC"/>
  </w:style>
  <w:style w:type="character" w:customStyle="1" w:styleId="FootnoteTextChar">
    <w:name w:val="Footnote Text Char"/>
    <w:aliases w:val="Schriftart: 9 pt Char,Schriftart: 10 pt Char,Schriftart: 8 pt Char,o Char,F-t Char"/>
    <w:basedOn w:val="DefaultParagraphFont"/>
    <w:link w:val="FootnoteText"/>
    <w:uiPriority w:val="99"/>
    <w:semiHidden/>
    <w:locked/>
    <w:rsid w:val="00171106"/>
    <w:rPr>
      <w:rFonts w:ascii="Arial" w:hAnsi="Arial" w:cs="Times New Roman"/>
      <w:sz w:val="20"/>
      <w:szCs w:val="20"/>
      <w:lang w:val="en-IE"/>
    </w:rPr>
  </w:style>
  <w:style w:type="character" w:styleId="FootnoteReference">
    <w:name w:val="footnote reference"/>
    <w:aliases w:val="stylish"/>
    <w:basedOn w:val="DefaultParagraphFont"/>
    <w:uiPriority w:val="99"/>
    <w:semiHidden/>
    <w:rsid w:val="000F39BC"/>
    <w:rPr>
      <w:rFonts w:cs="Times New Roman"/>
      <w:vertAlign w:val="superscript"/>
    </w:rPr>
  </w:style>
  <w:style w:type="character" w:customStyle="1" w:styleId="tphelan">
    <w:name w:val="tphelan"/>
    <w:uiPriority w:val="99"/>
    <w:semiHidden/>
    <w:rsid w:val="00497309"/>
    <w:rPr>
      <w:rFonts w:ascii="Arial" w:hAnsi="Arial"/>
      <w:color w:val="000080"/>
      <w:sz w:val="20"/>
    </w:rPr>
  </w:style>
  <w:style w:type="paragraph" w:styleId="TOC1">
    <w:name w:val="toc 1"/>
    <w:basedOn w:val="Normal"/>
    <w:next w:val="Normal"/>
    <w:autoRedefine/>
    <w:uiPriority w:val="99"/>
    <w:semiHidden/>
    <w:rsid w:val="009947B9"/>
    <w:pPr>
      <w:tabs>
        <w:tab w:val="left" w:pos="400"/>
        <w:tab w:val="right" w:pos="6946"/>
      </w:tabs>
      <w:spacing w:after="60"/>
      <w:ind w:left="794" w:right="1134" w:hanging="794"/>
    </w:pPr>
    <w:rPr>
      <w:rFonts w:ascii="Arial Bold" w:hAnsi="Arial Bold" w:cs="Arial"/>
      <w:b/>
      <w:bCs/>
      <w:color w:val="FFFFFF"/>
      <w:sz w:val="22"/>
      <w:szCs w:val="24"/>
    </w:rPr>
  </w:style>
  <w:style w:type="paragraph" w:styleId="TOC2">
    <w:name w:val="toc 2"/>
    <w:basedOn w:val="Normal"/>
    <w:next w:val="Normal"/>
    <w:autoRedefine/>
    <w:uiPriority w:val="99"/>
    <w:semiHidden/>
    <w:rsid w:val="008C2EB6"/>
    <w:pPr>
      <w:tabs>
        <w:tab w:val="right" w:pos="7371"/>
      </w:tabs>
      <w:ind w:right="2268"/>
    </w:pPr>
    <w:rPr>
      <w:bCs/>
      <w:color w:val="FFFFFF"/>
      <w:sz w:val="18"/>
    </w:rPr>
  </w:style>
  <w:style w:type="paragraph" w:styleId="TOC3">
    <w:name w:val="toc 3"/>
    <w:basedOn w:val="Normal"/>
    <w:next w:val="Normal"/>
    <w:autoRedefine/>
    <w:uiPriority w:val="99"/>
    <w:semiHidden/>
    <w:rsid w:val="0091284D"/>
    <w:pPr>
      <w:ind w:left="200"/>
    </w:pPr>
  </w:style>
  <w:style w:type="paragraph" w:styleId="TOC4">
    <w:name w:val="toc 4"/>
    <w:basedOn w:val="Normal"/>
    <w:next w:val="Normal"/>
    <w:autoRedefine/>
    <w:uiPriority w:val="99"/>
    <w:semiHidden/>
    <w:rsid w:val="0091284D"/>
    <w:pPr>
      <w:ind w:left="400"/>
    </w:pPr>
  </w:style>
  <w:style w:type="paragraph" w:styleId="TOC5">
    <w:name w:val="toc 5"/>
    <w:basedOn w:val="Normal"/>
    <w:next w:val="Normal"/>
    <w:autoRedefine/>
    <w:uiPriority w:val="99"/>
    <w:semiHidden/>
    <w:rsid w:val="0091284D"/>
    <w:pPr>
      <w:ind w:left="600"/>
    </w:pPr>
  </w:style>
  <w:style w:type="paragraph" w:styleId="TOC6">
    <w:name w:val="toc 6"/>
    <w:basedOn w:val="Normal"/>
    <w:next w:val="Normal"/>
    <w:autoRedefine/>
    <w:uiPriority w:val="99"/>
    <w:semiHidden/>
    <w:rsid w:val="0091284D"/>
    <w:pPr>
      <w:ind w:left="800"/>
    </w:pPr>
  </w:style>
  <w:style w:type="paragraph" w:styleId="TOC7">
    <w:name w:val="toc 7"/>
    <w:basedOn w:val="Normal"/>
    <w:next w:val="Normal"/>
    <w:autoRedefine/>
    <w:uiPriority w:val="99"/>
    <w:semiHidden/>
    <w:rsid w:val="0091284D"/>
    <w:pPr>
      <w:ind w:left="1000"/>
    </w:pPr>
  </w:style>
  <w:style w:type="paragraph" w:styleId="TOC8">
    <w:name w:val="toc 8"/>
    <w:basedOn w:val="Normal"/>
    <w:next w:val="Normal"/>
    <w:autoRedefine/>
    <w:uiPriority w:val="99"/>
    <w:semiHidden/>
    <w:rsid w:val="0091284D"/>
    <w:pPr>
      <w:ind w:left="1200"/>
    </w:pPr>
  </w:style>
  <w:style w:type="paragraph" w:styleId="TOC9">
    <w:name w:val="toc 9"/>
    <w:basedOn w:val="Normal"/>
    <w:next w:val="Normal"/>
    <w:autoRedefine/>
    <w:uiPriority w:val="99"/>
    <w:semiHidden/>
    <w:rsid w:val="0091284D"/>
    <w:pPr>
      <w:ind w:left="1400"/>
    </w:pPr>
  </w:style>
  <w:style w:type="character" w:styleId="CommentReference">
    <w:name w:val="annotation reference"/>
    <w:basedOn w:val="DefaultParagraphFont"/>
    <w:uiPriority w:val="99"/>
    <w:semiHidden/>
    <w:rsid w:val="00F1244A"/>
    <w:rPr>
      <w:rFonts w:cs="Times New Roman"/>
      <w:sz w:val="16"/>
    </w:rPr>
  </w:style>
  <w:style w:type="paragraph" w:styleId="DocumentMap">
    <w:name w:val="Document Map"/>
    <w:basedOn w:val="Normal"/>
    <w:link w:val="DocumentMapChar"/>
    <w:uiPriority w:val="99"/>
    <w:semiHidden/>
    <w:rsid w:val="00E5439A"/>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171106"/>
    <w:rPr>
      <w:rFonts w:cs="Times New Roman"/>
      <w:sz w:val="2"/>
      <w:lang w:val="en-IE"/>
    </w:rPr>
  </w:style>
  <w:style w:type="paragraph" w:styleId="CommentText">
    <w:name w:val="annotation text"/>
    <w:basedOn w:val="Normal"/>
    <w:link w:val="CommentTextChar"/>
    <w:uiPriority w:val="99"/>
    <w:semiHidden/>
    <w:rsid w:val="00FC18C6"/>
  </w:style>
  <w:style w:type="character" w:customStyle="1" w:styleId="CommentTextChar">
    <w:name w:val="Comment Text Char"/>
    <w:basedOn w:val="DefaultParagraphFont"/>
    <w:link w:val="CommentText"/>
    <w:uiPriority w:val="99"/>
    <w:semiHidden/>
    <w:locked/>
    <w:rsid w:val="00171106"/>
    <w:rPr>
      <w:rFonts w:ascii="Arial" w:hAnsi="Arial" w:cs="Times New Roman"/>
      <w:sz w:val="20"/>
      <w:szCs w:val="20"/>
      <w:lang w:val="en-IE"/>
    </w:rPr>
  </w:style>
  <w:style w:type="paragraph" w:styleId="CommentSubject">
    <w:name w:val="annotation subject"/>
    <w:basedOn w:val="CommentText"/>
    <w:next w:val="CommentText"/>
    <w:link w:val="CommentSubjectChar"/>
    <w:uiPriority w:val="99"/>
    <w:semiHidden/>
    <w:rsid w:val="00FC18C6"/>
    <w:rPr>
      <w:b/>
      <w:bCs/>
    </w:rPr>
  </w:style>
  <w:style w:type="character" w:customStyle="1" w:styleId="CommentSubjectChar">
    <w:name w:val="Comment Subject Char"/>
    <w:basedOn w:val="CommentTextChar"/>
    <w:link w:val="CommentSubject"/>
    <w:uiPriority w:val="99"/>
    <w:semiHidden/>
    <w:locked/>
    <w:rsid w:val="00171106"/>
    <w:rPr>
      <w:b/>
      <w:bCs/>
    </w:rPr>
  </w:style>
  <w:style w:type="character" w:styleId="Strong">
    <w:name w:val="Strong"/>
    <w:basedOn w:val="DefaultParagraphFont"/>
    <w:uiPriority w:val="99"/>
    <w:qFormat/>
    <w:rsid w:val="009324EC"/>
    <w:rPr>
      <w:rFonts w:cs="Times New Roman"/>
      <w:b/>
    </w:rPr>
  </w:style>
  <w:style w:type="character" w:customStyle="1" w:styleId="ARAUser">
    <w:name w:val="ARAUser"/>
    <w:uiPriority w:val="99"/>
    <w:semiHidden/>
    <w:rsid w:val="003C3C92"/>
    <w:rPr>
      <w:rFonts w:ascii="Arial" w:hAnsi="Arial"/>
      <w:color w:val="000000"/>
      <w:sz w:val="20"/>
      <w:u w:val="none"/>
    </w:rPr>
  </w:style>
  <w:style w:type="paragraph" w:customStyle="1" w:styleId="1243Body1Italic">
    <w:name w:val="1243 Body 1 Italic"/>
    <w:basedOn w:val="1243Body1"/>
    <w:uiPriority w:val="99"/>
    <w:rsid w:val="00254AC2"/>
    <w:rPr>
      <w:i/>
    </w:rPr>
  </w:style>
  <w:style w:type="character" w:styleId="PlaceholderText">
    <w:name w:val="Placeholder Text"/>
    <w:basedOn w:val="DefaultParagraphFont"/>
    <w:uiPriority w:val="99"/>
    <w:semiHidden/>
    <w:rsid w:val="001A18FA"/>
    <w:rPr>
      <w:rFonts w:cs="Times New Roman"/>
      <w:color w:val="808080"/>
    </w:rPr>
  </w:style>
  <w:style w:type="paragraph" w:styleId="TOCHeading">
    <w:name w:val="TOC Heading"/>
    <w:basedOn w:val="Heading1"/>
    <w:next w:val="Normal"/>
    <w:uiPriority w:val="99"/>
    <w:qFormat/>
    <w:rsid w:val="001A18FA"/>
    <w:pPr>
      <w:keepLines/>
      <w:spacing w:before="480"/>
      <w:outlineLvl w:val="9"/>
    </w:pPr>
    <w:rPr>
      <w:rFonts w:ascii="Cambria" w:hAnsi="Cambria" w:cs="Times New Roman"/>
      <w:color w:val="365F91"/>
      <w:sz w:val="28"/>
      <w:szCs w:val="28"/>
    </w:rPr>
  </w:style>
  <w:style w:type="paragraph" w:styleId="Bibliography">
    <w:name w:val="Bibliography"/>
    <w:basedOn w:val="Normal"/>
    <w:next w:val="Normal"/>
    <w:uiPriority w:val="99"/>
    <w:rsid w:val="001A18FA"/>
  </w:style>
  <w:style w:type="paragraph" w:styleId="ListParagraph">
    <w:name w:val="List Paragraph"/>
    <w:basedOn w:val="Normal"/>
    <w:uiPriority w:val="99"/>
    <w:qFormat/>
    <w:rsid w:val="001A18FA"/>
    <w:pPr>
      <w:ind w:left="720"/>
      <w:contextualSpacing/>
    </w:pPr>
  </w:style>
  <w:style w:type="character" w:styleId="BookTitle">
    <w:name w:val="Book Title"/>
    <w:basedOn w:val="DefaultParagraphFont"/>
    <w:uiPriority w:val="99"/>
    <w:qFormat/>
    <w:rsid w:val="001A18FA"/>
    <w:rPr>
      <w:rFonts w:cs="Times New Roman"/>
      <w:b/>
      <w:bCs/>
      <w:smallCaps/>
      <w:spacing w:val="5"/>
    </w:rPr>
  </w:style>
  <w:style w:type="character" w:styleId="IntenseReference">
    <w:name w:val="Intense Reference"/>
    <w:basedOn w:val="DefaultParagraphFont"/>
    <w:uiPriority w:val="99"/>
    <w:qFormat/>
    <w:rsid w:val="001A18FA"/>
    <w:rPr>
      <w:rFonts w:cs="Times New Roman"/>
      <w:b/>
      <w:bCs/>
      <w:smallCaps/>
      <w:color w:val="C0504D"/>
      <w:spacing w:val="5"/>
      <w:u w:val="single"/>
    </w:rPr>
  </w:style>
  <w:style w:type="character" w:styleId="SubtleReference">
    <w:name w:val="Subtle Reference"/>
    <w:basedOn w:val="DefaultParagraphFont"/>
    <w:uiPriority w:val="99"/>
    <w:qFormat/>
    <w:rsid w:val="001A18FA"/>
    <w:rPr>
      <w:rFonts w:cs="Times New Roman"/>
      <w:smallCaps/>
      <w:color w:val="C0504D"/>
      <w:u w:val="single"/>
    </w:rPr>
  </w:style>
  <w:style w:type="paragraph" w:styleId="IntenseQuote">
    <w:name w:val="Intense Quote"/>
    <w:basedOn w:val="Normal"/>
    <w:next w:val="Normal"/>
    <w:link w:val="IntenseQuoteChar"/>
    <w:uiPriority w:val="99"/>
    <w:qFormat/>
    <w:rsid w:val="001A18FA"/>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99"/>
    <w:locked/>
    <w:rsid w:val="001A18FA"/>
    <w:rPr>
      <w:rFonts w:ascii="Arial" w:hAnsi="Arial" w:cs="Times New Roman"/>
      <w:b/>
      <w:bCs/>
      <w:i/>
      <w:iCs/>
      <w:color w:val="4F81BD"/>
      <w:lang w:val="en-IE" w:eastAsia="en-US"/>
    </w:rPr>
  </w:style>
  <w:style w:type="paragraph" w:styleId="Quote">
    <w:name w:val="Quote"/>
    <w:basedOn w:val="Normal"/>
    <w:next w:val="Normal"/>
    <w:link w:val="QuoteChar"/>
    <w:uiPriority w:val="99"/>
    <w:qFormat/>
    <w:rsid w:val="001A18FA"/>
    <w:rPr>
      <w:i/>
      <w:iCs/>
      <w:color w:val="000000"/>
    </w:rPr>
  </w:style>
  <w:style w:type="character" w:customStyle="1" w:styleId="QuoteChar">
    <w:name w:val="Quote Char"/>
    <w:basedOn w:val="DefaultParagraphFont"/>
    <w:link w:val="Quote"/>
    <w:uiPriority w:val="99"/>
    <w:locked/>
    <w:rsid w:val="001A18FA"/>
    <w:rPr>
      <w:rFonts w:ascii="Arial" w:hAnsi="Arial" w:cs="Times New Roman"/>
      <w:i/>
      <w:iCs/>
      <w:color w:val="000000"/>
      <w:lang w:val="en-IE" w:eastAsia="en-US"/>
    </w:rPr>
  </w:style>
  <w:style w:type="character" w:styleId="IntenseEmphasis">
    <w:name w:val="Intense Emphasis"/>
    <w:basedOn w:val="DefaultParagraphFont"/>
    <w:uiPriority w:val="99"/>
    <w:qFormat/>
    <w:rsid w:val="001A18FA"/>
    <w:rPr>
      <w:rFonts w:cs="Times New Roman"/>
      <w:b/>
      <w:bCs/>
      <w:i/>
      <w:iCs/>
      <w:color w:val="4F81BD"/>
    </w:rPr>
  </w:style>
  <w:style w:type="character" w:styleId="SubtleEmphasis">
    <w:name w:val="Subtle Emphasis"/>
    <w:basedOn w:val="DefaultParagraphFont"/>
    <w:uiPriority w:val="99"/>
    <w:qFormat/>
    <w:rsid w:val="001A18FA"/>
    <w:rPr>
      <w:rFonts w:cs="Times New Roman"/>
      <w:i/>
      <w:iCs/>
      <w:color w:val="808080"/>
    </w:rPr>
  </w:style>
  <w:style w:type="paragraph" w:styleId="NoSpacing">
    <w:name w:val="No Spacing"/>
    <w:uiPriority w:val="99"/>
    <w:qFormat/>
    <w:rsid w:val="001A18FA"/>
    <w:rPr>
      <w:rFonts w:ascii="Arial" w:hAnsi="Arial"/>
      <w:sz w:val="20"/>
      <w:szCs w:val="20"/>
      <w:lang w:val="en-IE" w:eastAsia="en-US"/>
    </w:rPr>
  </w:style>
  <w:style w:type="paragraph" w:customStyle="1" w:styleId="Normal1">
    <w:name w:val="Normal1"/>
    <w:basedOn w:val="1243Body1"/>
    <w:link w:val="normalChar"/>
    <w:uiPriority w:val="99"/>
    <w:rsid w:val="007A55B4"/>
    <w:pPr>
      <w:ind w:right="0"/>
    </w:pPr>
  </w:style>
  <w:style w:type="character" w:styleId="Emphasis">
    <w:name w:val="Emphasis"/>
    <w:basedOn w:val="DefaultParagraphFont"/>
    <w:uiPriority w:val="99"/>
    <w:qFormat/>
    <w:rsid w:val="0026309E"/>
    <w:rPr>
      <w:rFonts w:cs="Times New Roman"/>
      <w:i/>
      <w:iCs/>
    </w:rPr>
  </w:style>
  <w:style w:type="character" w:customStyle="1" w:styleId="normalChar">
    <w:name w:val="normal Char"/>
    <w:basedOn w:val="1243Body1CharChar"/>
    <w:link w:val="Normal1"/>
    <w:uiPriority w:val="99"/>
    <w:locked/>
    <w:rsid w:val="007A55B4"/>
    <w:rPr>
      <w:rFonts w:cs="Times New Roman"/>
      <w:lang w:bidi="ar-SA"/>
    </w:rPr>
  </w:style>
  <w:style w:type="paragraph" w:styleId="NormalWeb">
    <w:name w:val="Normal (Web)"/>
    <w:basedOn w:val="Normal"/>
    <w:uiPriority w:val="99"/>
    <w:rsid w:val="00F25053"/>
    <w:pPr>
      <w:spacing w:before="100" w:beforeAutospacing="1" w:after="100" w:afterAutospacing="1"/>
    </w:pPr>
    <w:rPr>
      <w:sz w:val="24"/>
      <w:szCs w:val="24"/>
      <w:lang w:val="en-GB" w:eastAsia="en-GB"/>
    </w:rPr>
  </w:style>
  <w:style w:type="character" w:customStyle="1" w:styleId="apple-converted-space">
    <w:name w:val="apple-converted-space"/>
    <w:basedOn w:val="DefaultParagraphFont"/>
    <w:uiPriority w:val="99"/>
    <w:rsid w:val="00F25053"/>
    <w:rPr>
      <w:rFonts w:cs="Times New Roman"/>
    </w:rPr>
  </w:style>
  <w:style w:type="table" w:styleId="TableTheme">
    <w:name w:val="Table Theme"/>
    <w:basedOn w:val="TableNormal"/>
    <w:uiPriority w:val="99"/>
    <w:locked/>
    <w:rsid w:val="00017FE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30393785">
      <w:marLeft w:val="0"/>
      <w:marRight w:val="0"/>
      <w:marTop w:val="0"/>
      <w:marBottom w:val="0"/>
      <w:divBdr>
        <w:top w:val="none" w:sz="0" w:space="0" w:color="auto"/>
        <w:left w:val="none" w:sz="0" w:space="0" w:color="auto"/>
        <w:bottom w:val="none" w:sz="0" w:space="0" w:color="auto"/>
        <w:right w:val="none" w:sz="0" w:space="0" w:color="auto"/>
      </w:divBdr>
    </w:div>
    <w:div w:id="430393786">
      <w:marLeft w:val="0"/>
      <w:marRight w:val="0"/>
      <w:marTop w:val="0"/>
      <w:marBottom w:val="0"/>
      <w:divBdr>
        <w:top w:val="none" w:sz="0" w:space="0" w:color="auto"/>
        <w:left w:val="none" w:sz="0" w:space="0" w:color="auto"/>
        <w:bottom w:val="none" w:sz="0" w:space="0" w:color="auto"/>
        <w:right w:val="none" w:sz="0" w:space="0" w:color="auto"/>
      </w:divBdr>
    </w:div>
    <w:div w:id="430393787">
      <w:marLeft w:val="0"/>
      <w:marRight w:val="0"/>
      <w:marTop w:val="0"/>
      <w:marBottom w:val="0"/>
      <w:divBdr>
        <w:top w:val="none" w:sz="0" w:space="0" w:color="auto"/>
        <w:left w:val="none" w:sz="0" w:space="0" w:color="auto"/>
        <w:bottom w:val="none" w:sz="0" w:space="0" w:color="auto"/>
        <w:right w:val="none" w:sz="0" w:space="0" w:color="auto"/>
      </w:divBdr>
    </w:div>
    <w:div w:id="430393789">
      <w:marLeft w:val="0"/>
      <w:marRight w:val="0"/>
      <w:marTop w:val="0"/>
      <w:marBottom w:val="0"/>
      <w:divBdr>
        <w:top w:val="none" w:sz="0" w:space="0" w:color="auto"/>
        <w:left w:val="none" w:sz="0" w:space="0" w:color="auto"/>
        <w:bottom w:val="none" w:sz="0" w:space="0" w:color="auto"/>
        <w:right w:val="none" w:sz="0" w:space="0" w:color="auto"/>
      </w:divBdr>
    </w:div>
    <w:div w:id="430393790">
      <w:marLeft w:val="0"/>
      <w:marRight w:val="0"/>
      <w:marTop w:val="0"/>
      <w:marBottom w:val="0"/>
      <w:divBdr>
        <w:top w:val="none" w:sz="0" w:space="0" w:color="auto"/>
        <w:left w:val="none" w:sz="0" w:space="0" w:color="auto"/>
        <w:bottom w:val="none" w:sz="0" w:space="0" w:color="auto"/>
        <w:right w:val="none" w:sz="0" w:space="0" w:color="auto"/>
      </w:divBdr>
    </w:div>
    <w:div w:id="430393791">
      <w:marLeft w:val="0"/>
      <w:marRight w:val="0"/>
      <w:marTop w:val="0"/>
      <w:marBottom w:val="0"/>
      <w:divBdr>
        <w:top w:val="none" w:sz="0" w:space="0" w:color="auto"/>
        <w:left w:val="none" w:sz="0" w:space="0" w:color="auto"/>
        <w:bottom w:val="none" w:sz="0" w:space="0" w:color="auto"/>
        <w:right w:val="none" w:sz="0" w:space="0" w:color="auto"/>
      </w:divBdr>
      <w:divsChild>
        <w:div w:id="430393807">
          <w:marLeft w:val="0"/>
          <w:marRight w:val="0"/>
          <w:marTop w:val="0"/>
          <w:marBottom w:val="0"/>
          <w:divBdr>
            <w:top w:val="none" w:sz="0" w:space="0" w:color="auto"/>
            <w:left w:val="none" w:sz="0" w:space="0" w:color="auto"/>
            <w:bottom w:val="none" w:sz="0" w:space="0" w:color="auto"/>
            <w:right w:val="none" w:sz="0" w:space="0" w:color="auto"/>
          </w:divBdr>
        </w:div>
      </w:divsChild>
    </w:div>
    <w:div w:id="430393796">
      <w:marLeft w:val="0"/>
      <w:marRight w:val="0"/>
      <w:marTop w:val="0"/>
      <w:marBottom w:val="0"/>
      <w:divBdr>
        <w:top w:val="none" w:sz="0" w:space="0" w:color="auto"/>
        <w:left w:val="none" w:sz="0" w:space="0" w:color="auto"/>
        <w:bottom w:val="none" w:sz="0" w:space="0" w:color="auto"/>
        <w:right w:val="none" w:sz="0" w:space="0" w:color="auto"/>
      </w:divBdr>
      <w:divsChild>
        <w:div w:id="430393802">
          <w:marLeft w:val="0"/>
          <w:marRight w:val="0"/>
          <w:marTop w:val="0"/>
          <w:marBottom w:val="0"/>
          <w:divBdr>
            <w:top w:val="none" w:sz="0" w:space="0" w:color="auto"/>
            <w:left w:val="none" w:sz="0" w:space="0" w:color="auto"/>
            <w:bottom w:val="none" w:sz="0" w:space="0" w:color="auto"/>
            <w:right w:val="none" w:sz="0" w:space="0" w:color="auto"/>
          </w:divBdr>
        </w:div>
      </w:divsChild>
    </w:div>
    <w:div w:id="430393797">
      <w:marLeft w:val="0"/>
      <w:marRight w:val="0"/>
      <w:marTop w:val="0"/>
      <w:marBottom w:val="0"/>
      <w:divBdr>
        <w:top w:val="none" w:sz="0" w:space="0" w:color="auto"/>
        <w:left w:val="none" w:sz="0" w:space="0" w:color="auto"/>
        <w:bottom w:val="none" w:sz="0" w:space="0" w:color="auto"/>
        <w:right w:val="none" w:sz="0" w:space="0" w:color="auto"/>
      </w:divBdr>
      <w:divsChild>
        <w:div w:id="430393801">
          <w:marLeft w:val="0"/>
          <w:marRight w:val="0"/>
          <w:marTop w:val="0"/>
          <w:marBottom w:val="0"/>
          <w:divBdr>
            <w:top w:val="none" w:sz="0" w:space="0" w:color="auto"/>
            <w:left w:val="none" w:sz="0" w:space="0" w:color="auto"/>
            <w:bottom w:val="none" w:sz="0" w:space="0" w:color="auto"/>
            <w:right w:val="none" w:sz="0" w:space="0" w:color="auto"/>
          </w:divBdr>
          <w:divsChild>
            <w:div w:id="43039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393800">
      <w:marLeft w:val="0"/>
      <w:marRight w:val="0"/>
      <w:marTop w:val="0"/>
      <w:marBottom w:val="0"/>
      <w:divBdr>
        <w:top w:val="none" w:sz="0" w:space="0" w:color="auto"/>
        <w:left w:val="none" w:sz="0" w:space="0" w:color="auto"/>
        <w:bottom w:val="none" w:sz="0" w:space="0" w:color="auto"/>
        <w:right w:val="none" w:sz="0" w:space="0" w:color="auto"/>
      </w:divBdr>
      <w:divsChild>
        <w:div w:id="430393820">
          <w:marLeft w:val="0"/>
          <w:marRight w:val="0"/>
          <w:marTop w:val="8"/>
          <w:marBottom w:val="0"/>
          <w:divBdr>
            <w:top w:val="none" w:sz="0" w:space="0" w:color="auto"/>
            <w:left w:val="none" w:sz="0" w:space="0" w:color="auto"/>
            <w:bottom w:val="none" w:sz="0" w:space="0" w:color="auto"/>
            <w:right w:val="none" w:sz="0" w:space="0" w:color="auto"/>
          </w:divBdr>
          <w:divsChild>
            <w:div w:id="430393794">
              <w:marLeft w:val="0"/>
              <w:marRight w:val="0"/>
              <w:marTop w:val="0"/>
              <w:marBottom w:val="0"/>
              <w:divBdr>
                <w:top w:val="none" w:sz="0" w:space="0" w:color="auto"/>
                <w:left w:val="none" w:sz="0" w:space="0" w:color="auto"/>
                <w:bottom w:val="none" w:sz="0" w:space="0" w:color="auto"/>
                <w:right w:val="none" w:sz="0" w:space="0" w:color="auto"/>
              </w:divBdr>
              <w:divsChild>
                <w:div w:id="430393792">
                  <w:marLeft w:val="2400"/>
                  <w:marRight w:val="0"/>
                  <w:marTop w:val="144"/>
                  <w:marBottom w:val="0"/>
                  <w:divBdr>
                    <w:top w:val="none" w:sz="0" w:space="0" w:color="auto"/>
                    <w:left w:val="none" w:sz="0" w:space="0" w:color="auto"/>
                    <w:bottom w:val="none" w:sz="0" w:space="0" w:color="auto"/>
                    <w:right w:val="none" w:sz="0" w:space="0" w:color="auto"/>
                  </w:divBdr>
                </w:div>
              </w:divsChild>
            </w:div>
          </w:divsChild>
        </w:div>
      </w:divsChild>
    </w:div>
    <w:div w:id="430393804">
      <w:marLeft w:val="0"/>
      <w:marRight w:val="0"/>
      <w:marTop w:val="0"/>
      <w:marBottom w:val="0"/>
      <w:divBdr>
        <w:top w:val="none" w:sz="0" w:space="0" w:color="auto"/>
        <w:left w:val="none" w:sz="0" w:space="0" w:color="auto"/>
        <w:bottom w:val="none" w:sz="0" w:space="0" w:color="auto"/>
        <w:right w:val="none" w:sz="0" w:space="0" w:color="auto"/>
      </w:divBdr>
    </w:div>
    <w:div w:id="430393805">
      <w:marLeft w:val="0"/>
      <w:marRight w:val="0"/>
      <w:marTop w:val="0"/>
      <w:marBottom w:val="0"/>
      <w:divBdr>
        <w:top w:val="none" w:sz="0" w:space="0" w:color="auto"/>
        <w:left w:val="none" w:sz="0" w:space="0" w:color="auto"/>
        <w:bottom w:val="none" w:sz="0" w:space="0" w:color="auto"/>
        <w:right w:val="none" w:sz="0" w:space="0" w:color="auto"/>
      </w:divBdr>
      <w:divsChild>
        <w:div w:id="430393824">
          <w:marLeft w:val="0"/>
          <w:marRight w:val="0"/>
          <w:marTop w:val="0"/>
          <w:marBottom w:val="0"/>
          <w:divBdr>
            <w:top w:val="none" w:sz="0" w:space="0" w:color="auto"/>
            <w:left w:val="none" w:sz="0" w:space="0" w:color="auto"/>
            <w:bottom w:val="none" w:sz="0" w:space="0" w:color="auto"/>
            <w:right w:val="none" w:sz="0" w:space="0" w:color="auto"/>
          </w:divBdr>
          <w:divsChild>
            <w:div w:id="43039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393806">
      <w:marLeft w:val="0"/>
      <w:marRight w:val="0"/>
      <w:marTop w:val="0"/>
      <w:marBottom w:val="0"/>
      <w:divBdr>
        <w:top w:val="none" w:sz="0" w:space="0" w:color="auto"/>
        <w:left w:val="none" w:sz="0" w:space="0" w:color="auto"/>
        <w:bottom w:val="none" w:sz="0" w:space="0" w:color="auto"/>
        <w:right w:val="none" w:sz="0" w:space="0" w:color="auto"/>
      </w:divBdr>
    </w:div>
    <w:div w:id="430393809">
      <w:marLeft w:val="0"/>
      <w:marRight w:val="0"/>
      <w:marTop w:val="0"/>
      <w:marBottom w:val="0"/>
      <w:divBdr>
        <w:top w:val="none" w:sz="0" w:space="0" w:color="auto"/>
        <w:left w:val="none" w:sz="0" w:space="0" w:color="auto"/>
        <w:bottom w:val="none" w:sz="0" w:space="0" w:color="auto"/>
        <w:right w:val="none" w:sz="0" w:space="0" w:color="auto"/>
      </w:divBdr>
    </w:div>
    <w:div w:id="430393811">
      <w:marLeft w:val="0"/>
      <w:marRight w:val="0"/>
      <w:marTop w:val="0"/>
      <w:marBottom w:val="0"/>
      <w:divBdr>
        <w:top w:val="none" w:sz="0" w:space="0" w:color="auto"/>
        <w:left w:val="none" w:sz="0" w:space="0" w:color="auto"/>
        <w:bottom w:val="none" w:sz="0" w:space="0" w:color="auto"/>
        <w:right w:val="none" w:sz="0" w:space="0" w:color="auto"/>
      </w:divBdr>
      <w:divsChild>
        <w:div w:id="430393808">
          <w:marLeft w:val="0"/>
          <w:marRight w:val="0"/>
          <w:marTop w:val="0"/>
          <w:marBottom w:val="225"/>
          <w:divBdr>
            <w:top w:val="none" w:sz="0" w:space="0" w:color="auto"/>
            <w:left w:val="none" w:sz="0" w:space="0" w:color="auto"/>
            <w:bottom w:val="none" w:sz="0" w:space="0" w:color="auto"/>
            <w:right w:val="none" w:sz="0" w:space="0" w:color="auto"/>
          </w:divBdr>
        </w:div>
        <w:div w:id="430393823">
          <w:marLeft w:val="0"/>
          <w:marRight w:val="150"/>
          <w:marTop w:val="0"/>
          <w:marBottom w:val="0"/>
          <w:divBdr>
            <w:top w:val="none" w:sz="0" w:space="0" w:color="auto"/>
            <w:left w:val="none" w:sz="0" w:space="0" w:color="auto"/>
            <w:bottom w:val="none" w:sz="0" w:space="0" w:color="auto"/>
            <w:right w:val="none" w:sz="0" w:space="0" w:color="auto"/>
          </w:divBdr>
          <w:divsChild>
            <w:div w:id="430393799">
              <w:marLeft w:val="0"/>
              <w:marRight w:val="0"/>
              <w:marTop w:val="0"/>
              <w:marBottom w:val="0"/>
              <w:divBdr>
                <w:top w:val="none" w:sz="0" w:space="0" w:color="auto"/>
                <w:left w:val="none" w:sz="0" w:space="0" w:color="auto"/>
                <w:bottom w:val="none" w:sz="0" w:space="0" w:color="auto"/>
                <w:right w:val="none" w:sz="0" w:space="0" w:color="auto"/>
              </w:divBdr>
              <w:divsChild>
                <w:div w:id="430393810">
                  <w:marLeft w:val="0"/>
                  <w:marRight w:val="0"/>
                  <w:marTop w:val="0"/>
                  <w:marBottom w:val="0"/>
                  <w:divBdr>
                    <w:top w:val="none" w:sz="0" w:space="0" w:color="auto"/>
                    <w:left w:val="none" w:sz="0" w:space="0" w:color="auto"/>
                    <w:bottom w:val="none" w:sz="0" w:space="0" w:color="auto"/>
                    <w:right w:val="none" w:sz="0" w:space="0" w:color="auto"/>
                  </w:divBdr>
                  <w:divsChild>
                    <w:div w:id="430393821">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 w:id="430393814">
      <w:marLeft w:val="0"/>
      <w:marRight w:val="0"/>
      <w:marTop w:val="0"/>
      <w:marBottom w:val="0"/>
      <w:divBdr>
        <w:top w:val="none" w:sz="0" w:space="0" w:color="auto"/>
        <w:left w:val="none" w:sz="0" w:space="0" w:color="auto"/>
        <w:bottom w:val="none" w:sz="0" w:space="0" w:color="auto"/>
        <w:right w:val="none" w:sz="0" w:space="0" w:color="auto"/>
      </w:divBdr>
    </w:div>
    <w:div w:id="430393815">
      <w:marLeft w:val="0"/>
      <w:marRight w:val="0"/>
      <w:marTop w:val="0"/>
      <w:marBottom w:val="0"/>
      <w:divBdr>
        <w:top w:val="none" w:sz="0" w:space="0" w:color="auto"/>
        <w:left w:val="none" w:sz="0" w:space="0" w:color="auto"/>
        <w:bottom w:val="none" w:sz="0" w:space="0" w:color="auto"/>
        <w:right w:val="none" w:sz="0" w:space="0" w:color="auto"/>
      </w:divBdr>
    </w:div>
    <w:div w:id="430393816">
      <w:marLeft w:val="0"/>
      <w:marRight w:val="0"/>
      <w:marTop w:val="0"/>
      <w:marBottom w:val="0"/>
      <w:divBdr>
        <w:top w:val="none" w:sz="0" w:space="0" w:color="auto"/>
        <w:left w:val="none" w:sz="0" w:space="0" w:color="auto"/>
        <w:bottom w:val="none" w:sz="0" w:space="0" w:color="auto"/>
        <w:right w:val="none" w:sz="0" w:space="0" w:color="auto"/>
      </w:divBdr>
    </w:div>
    <w:div w:id="430393818">
      <w:marLeft w:val="0"/>
      <w:marRight w:val="0"/>
      <w:marTop w:val="0"/>
      <w:marBottom w:val="0"/>
      <w:divBdr>
        <w:top w:val="none" w:sz="0" w:space="0" w:color="auto"/>
        <w:left w:val="none" w:sz="0" w:space="0" w:color="auto"/>
        <w:bottom w:val="none" w:sz="0" w:space="0" w:color="auto"/>
        <w:right w:val="none" w:sz="0" w:space="0" w:color="auto"/>
      </w:divBdr>
    </w:div>
    <w:div w:id="430393819">
      <w:marLeft w:val="0"/>
      <w:marRight w:val="0"/>
      <w:marTop w:val="0"/>
      <w:marBottom w:val="0"/>
      <w:divBdr>
        <w:top w:val="none" w:sz="0" w:space="0" w:color="auto"/>
        <w:left w:val="none" w:sz="0" w:space="0" w:color="auto"/>
        <w:bottom w:val="none" w:sz="0" w:space="0" w:color="auto"/>
        <w:right w:val="none" w:sz="0" w:space="0" w:color="auto"/>
      </w:divBdr>
      <w:divsChild>
        <w:div w:id="430393798">
          <w:marLeft w:val="0"/>
          <w:marRight w:val="0"/>
          <w:marTop w:val="0"/>
          <w:marBottom w:val="0"/>
          <w:divBdr>
            <w:top w:val="none" w:sz="0" w:space="0" w:color="auto"/>
            <w:left w:val="none" w:sz="0" w:space="0" w:color="auto"/>
            <w:bottom w:val="none" w:sz="0" w:space="0" w:color="auto"/>
            <w:right w:val="none" w:sz="0" w:space="0" w:color="auto"/>
          </w:divBdr>
          <w:divsChild>
            <w:div w:id="430393784">
              <w:marLeft w:val="0"/>
              <w:marRight w:val="0"/>
              <w:marTop w:val="0"/>
              <w:marBottom w:val="0"/>
              <w:divBdr>
                <w:top w:val="none" w:sz="0" w:space="0" w:color="auto"/>
                <w:left w:val="none" w:sz="0" w:space="0" w:color="auto"/>
                <w:bottom w:val="none" w:sz="0" w:space="0" w:color="auto"/>
                <w:right w:val="none" w:sz="0" w:space="0" w:color="auto"/>
              </w:divBdr>
            </w:div>
            <w:div w:id="430393788">
              <w:marLeft w:val="0"/>
              <w:marRight w:val="0"/>
              <w:marTop w:val="0"/>
              <w:marBottom w:val="0"/>
              <w:divBdr>
                <w:top w:val="none" w:sz="0" w:space="0" w:color="auto"/>
                <w:left w:val="none" w:sz="0" w:space="0" w:color="auto"/>
                <w:bottom w:val="none" w:sz="0" w:space="0" w:color="auto"/>
                <w:right w:val="none" w:sz="0" w:space="0" w:color="auto"/>
              </w:divBdr>
            </w:div>
            <w:div w:id="430393795">
              <w:marLeft w:val="0"/>
              <w:marRight w:val="0"/>
              <w:marTop w:val="0"/>
              <w:marBottom w:val="0"/>
              <w:divBdr>
                <w:top w:val="none" w:sz="0" w:space="0" w:color="auto"/>
                <w:left w:val="none" w:sz="0" w:space="0" w:color="auto"/>
                <w:bottom w:val="none" w:sz="0" w:space="0" w:color="auto"/>
                <w:right w:val="none" w:sz="0" w:space="0" w:color="auto"/>
              </w:divBdr>
            </w:div>
            <w:div w:id="430393803">
              <w:marLeft w:val="0"/>
              <w:marRight w:val="0"/>
              <w:marTop w:val="0"/>
              <w:marBottom w:val="0"/>
              <w:divBdr>
                <w:top w:val="none" w:sz="0" w:space="0" w:color="auto"/>
                <w:left w:val="none" w:sz="0" w:space="0" w:color="auto"/>
                <w:bottom w:val="none" w:sz="0" w:space="0" w:color="auto"/>
                <w:right w:val="none" w:sz="0" w:space="0" w:color="auto"/>
              </w:divBdr>
            </w:div>
            <w:div w:id="430393812">
              <w:marLeft w:val="0"/>
              <w:marRight w:val="0"/>
              <w:marTop w:val="0"/>
              <w:marBottom w:val="0"/>
              <w:divBdr>
                <w:top w:val="none" w:sz="0" w:space="0" w:color="auto"/>
                <w:left w:val="none" w:sz="0" w:space="0" w:color="auto"/>
                <w:bottom w:val="none" w:sz="0" w:space="0" w:color="auto"/>
                <w:right w:val="none" w:sz="0" w:space="0" w:color="auto"/>
              </w:divBdr>
            </w:div>
            <w:div w:id="430393813">
              <w:marLeft w:val="0"/>
              <w:marRight w:val="0"/>
              <w:marTop w:val="0"/>
              <w:marBottom w:val="0"/>
              <w:divBdr>
                <w:top w:val="none" w:sz="0" w:space="0" w:color="auto"/>
                <w:left w:val="none" w:sz="0" w:space="0" w:color="auto"/>
                <w:bottom w:val="none" w:sz="0" w:space="0" w:color="auto"/>
                <w:right w:val="none" w:sz="0" w:space="0" w:color="auto"/>
              </w:divBdr>
            </w:div>
            <w:div w:id="430393817">
              <w:marLeft w:val="0"/>
              <w:marRight w:val="0"/>
              <w:marTop w:val="0"/>
              <w:marBottom w:val="0"/>
              <w:divBdr>
                <w:top w:val="none" w:sz="0" w:space="0" w:color="auto"/>
                <w:left w:val="none" w:sz="0" w:space="0" w:color="auto"/>
                <w:bottom w:val="none" w:sz="0" w:space="0" w:color="auto"/>
                <w:right w:val="none" w:sz="0" w:space="0" w:color="auto"/>
              </w:divBdr>
            </w:div>
            <w:div w:id="430393825">
              <w:marLeft w:val="0"/>
              <w:marRight w:val="0"/>
              <w:marTop w:val="0"/>
              <w:marBottom w:val="0"/>
              <w:divBdr>
                <w:top w:val="none" w:sz="0" w:space="0" w:color="auto"/>
                <w:left w:val="none" w:sz="0" w:space="0" w:color="auto"/>
                <w:bottom w:val="none" w:sz="0" w:space="0" w:color="auto"/>
                <w:right w:val="none" w:sz="0" w:space="0" w:color="auto"/>
              </w:divBdr>
            </w:div>
            <w:div w:id="430393828">
              <w:marLeft w:val="0"/>
              <w:marRight w:val="0"/>
              <w:marTop w:val="0"/>
              <w:marBottom w:val="0"/>
              <w:divBdr>
                <w:top w:val="none" w:sz="0" w:space="0" w:color="auto"/>
                <w:left w:val="none" w:sz="0" w:space="0" w:color="auto"/>
                <w:bottom w:val="none" w:sz="0" w:space="0" w:color="auto"/>
                <w:right w:val="none" w:sz="0" w:space="0" w:color="auto"/>
              </w:divBdr>
            </w:div>
            <w:div w:id="43039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393822">
      <w:marLeft w:val="0"/>
      <w:marRight w:val="0"/>
      <w:marTop w:val="0"/>
      <w:marBottom w:val="0"/>
      <w:divBdr>
        <w:top w:val="none" w:sz="0" w:space="0" w:color="auto"/>
        <w:left w:val="none" w:sz="0" w:space="0" w:color="auto"/>
        <w:bottom w:val="none" w:sz="0" w:space="0" w:color="auto"/>
        <w:right w:val="none" w:sz="0" w:space="0" w:color="auto"/>
      </w:divBdr>
    </w:div>
    <w:div w:id="430393826">
      <w:marLeft w:val="0"/>
      <w:marRight w:val="0"/>
      <w:marTop w:val="0"/>
      <w:marBottom w:val="0"/>
      <w:divBdr>
        <w:top w:val="none" w:sz="0" w:space="0" w:color="auto"/>
        <w:left w:val="none" w:sz="0" w:space="0" w:color="auto"/>
        <w:bottom w:val="none" w:sz="0" w:space="0" w:color="auto"/>
        <w:right w:val="none" w:sz="0" w:space="0" w:color="auto"/>
      </w:divBdr>
    </w:div>
    <w:div w:id="430393827">
      <w:marLeft w:val="0"/>
      <w:marRight w:val="0"/>
      <w:marTop w:val="0"/>
      <w:marBottom w:val="0"/>
      <w:divBdr>
        <w:top w:val="none" w:sz="0" w:space="0" w:color="auto"/>
        <w:left w:val="none" w:sz="0" w:space="0" w:color="auto"/>
        <w:bottom w:val="none" w:sz="0" w:space="0" w:color="auto"/>
        <w:right w:val="none" w:sz="0" w:space="0" w:color="auto"/>
      </w:divBdr>
    </w:div>
    <w:div w:id="430393831">
      <w:marLeft w:val="0"/>
      <w:marRight w:val="0"/>
      <w:marTop w:val="0"/>
      <w:marBottom w:val="0"/>
      <w:divBdr>
        <w:top w:val="none" w:sz="0" w:space="0" w:color="auto"/>
        <w:left w:val="none" w:sz="0" w:space="0" w:color="auto"/>
        <w:bottom w:val="none" w:sz="0" w:space="0" w:color="auto"/>
        <w:right w:val="none" w:sz="0" w:space="0" w:color="auto"/>
      </w:divBdr>
    </w:div>
    <w:div w:id="430393838">
      <w:marLeft w:val="0"/>
      <w:marRight w:val="0"/>
      <w:marTop w:val="0"/>
      <w:marBottom w:val="0"/>
      <w:divBdr>
        <w:top w:val="none" w:sz="0" w:space="0" w:color="auto"/>
        <w:left w:val="none" w:sz="0" w:space="0" w:color="auto"/>
        <w:bottom w:val="none" w:sz="0" w:space="0" w:color="auto"/>
        <w:right w:val="none" w:sz="0" w:space="0" w:color="auto"/>
      </w:divBdr>
      <w:divsChild>
        <w:div w:id="430393881">
          <w:marLeft w:val="0"/>
          <w:marRight w:val="0"/>
          <w:marTop w:val="0"/>
          <w:marBottom w:val="0"/>
          <w:divBdr>
            <w:top w:val="none" w:sz="0" w:space="0" w:color="auto"/>
            <w:left w:val="none" w:sz="0" w:space="0" w:color="auto"/>
            <w:bottom w:val="none" w:sz="0" w:space="0" w:color="auto"/>
            <w:right w:val="none" w:sz="0" w:space="0" w:color="auto"/>
          </w:divBdr>
          <w:divsChild>
            <w:div w:id="430393941">
              <w:marLeft w:val="0"/>
              <w:marRight w:val="0"/>
              <w:marTop w:val="0"/>
              <w:marBottom w:val="0"/>
              <w:divBdr>
                <w:top w:val="none" w:sz="0" w:space="0" w:color="auto"/>
                <w:left w:val="none" w:sz="0" w:space="0" w:color="auto"/>
                <w:bottom w:val="none" w:sz="0" w:space="0" w:color="auto"/>
                <w:right w:val="none" w:sz="0" w:space="0" w:color="auto"/>
              </w:divBdr>
            </w:div>
            <w:div w:id="430393945">
              <w:marLeft w:val="0"/>
              <w:marRight w:val="0"/>
              <w:marTop w:val="0"/>
              <w:marBottom w:val="0"/>
              <w:divBdr>
                <w:top w:val="none" w:sz="0" w:space="0" w:color="auto"/>
                <w:left w:val="none" w:sz="0" w:space="0" w:color="auto"/>
                <w:bottom w:val="none" w:sz="0" w:space="0" w:color="auto"/>
                <w:right w:val="none" w:sz="0" w:space="0" w:color="auto"/>
              </w:divBdr>
            </w:div>
            <w:div w:id="430393970">
              <w:marLeft w:val="0"/>
              <w:marRight w:val="0"/>
              <w:marTop w:val="0"/>
              <w:marBottom w:val="0"/>
              <w:divBdr>
                <w:top w:val="none" w:sz="0" w:space="0" w:color="auto"/>
                <w:left w:val="none" w:sz="0" w:space="0" w:color="auto"/>
                <w:bottom w:val="none" w:sz="0" w:space="0" w:color="auto"/>
                <w:right w:val="none" w:sz="0" w:space="0" w:color="auto"/>
              </w:divBdr>
            </w:div>
            <w:div w:id="430394012">
              <w:marLeft w:val="0"/>
              <w:marRight w:val="0"/>
              <w:marTop w:val="0"/>
              <w:marBottom w:val="0"/>
              <w:divBdr>
                <w:top w:val="none" w:sz="0" w:space="0" w:color="auto"/>
                <w:left w:val="none" w:sz="0" w:space="0" w:color="auto"/>
                <w:bottom w:val="none" w:sz="0" w:space="0" w:color="auto"/>
                <w:right w:val="none" w:sz="0" w:space="0" w:color="auto"/>
              </w:divBdr>
            </w:div>
            <w:div w:id="430394044">
              <w:marLeft w:val="0"/>
              <w:marRight w:val="0"/>
              <w:marTop w:val="0"/>
              <w:marBottom w:val="0"/>
              <w:divBdr>
                <w:top w:val="none" w:sz="0" w:space="0" w:color="auto"/>
                <w:left w:val="none" w:sz="0" w:space="0" w:color="auto"/>
                <w:bottom w:val="none" w:sz="0" w:space="0" w:color="auto"/>
                <w:right w:val="none" w:sz="0" w:space="0" w:color="auto"/>
              </w:divBdr>
            </w:div>
            <w:div w:id="430394080">
              <w:marLeft w:val="0"/>
              <w:marRight w:val="0"/>
              <w:marTop w:val="0"/>
              <w:marBottom w:val="0"/>
              <w:divBdr>
                <w:top w:val="none" w:sz="0" w:space="0" w:color="auto"/>
                <w:left w:val="none" w:sz="0" w:space="0" w:color="auto"/>
                <w:bottom w:val="none" w:sz="0" w:space="0" w:color="auto"/>
                <w:right w:val="none" w:sz="0" w:space="0" w:color="auto"/>
              </w:divBdr>
            </w:div>
            <w:div w:id="430394085">
              <w:marLeft w:val="0"/>
              <w:marRight w:val="0"/>
              <w:marTop w:val="0"/>
              <w:marBottom w:val="0"/>
              <w:divBdr>
                <w:top w:val="none" w:sz="0" w:space="0" w:color="auto"/>
                <w:left w:val="none" w:sz="0" w:space="0" w:color="auto"/>
                <w:bottom w:val="none" w:sz="0" w:space="0" w:color="auto"/>
                <w:right w:val="none" w:sz="0" w:space="0" w:color="auto"/>
              </w:divBdr>
            </w:div>
            <w:div w:id="430394087">
              <w:marLeft w:val="0"/>
              <w:marRight w:val="0"/>
              <w:marTop w:val="0"/>
              <w:marBottom w:val="0"/>
              <w:divBdr>
                <w:top w:val="none" w:sz="0" w:space="0" w:color="auto"/>
                <w:left w:val="none" w:sz="0" w:space="0" w:color="auto"/>
                <w:bottom w:val="none" w:sz="0" w:space="0" w:color="auto"/>
                <w:right w:val="none" w:sz="0" w:space="0" w:color="auto"/>
              </w:divBdr>
            </w:div>
            <w:div w:id="430394105">
              <w:marLeft w:val="0"/>
              <w:marRight w:val="0"/>
              <w:marTop w:val="0"/>
              <w:marBottom w:val="0"/>
              <w:divBdr>
                <w:top w:val="none" w:sz="0" w:space="0" w:color="auto"/>
                <w:left w:val="none" w:sz="0" w:space="0" w:color="auto"/>
                <w:bottom w:val="none" w:sz="0" w:space="0" w:color="auto"/>
                <w:right w:val="none" w:sz="0" w:space="0" w:color="auto"/>
              </w:divBdr>
            </w:div>
            <w:div w:id="43039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393852">
      <w:marLeft w:val="0"/>
      <w:marRight w:val="0"/>
      <w:marTop w:val="0"/>
      <w:marBottom w:val="0"/>
      <w:divBdr>
        <w:top w:val="none" w:sz="0" w:space="0" w:color="auto"/>
        <w:left w:val="none" w:sz="0" w:space="0" w:color="auto"/>
        <w:bottom w:val="none" w:sz="0" w:space="0" w:color="auto"/>
        <w:right w:val="none" w:sz="0" w:space="0" w:color="auto"/>
      </w:divBdr>
      <w:divsChild>
        <w:div w:id="430394083">
          <w:marLeft w:val="0"/>
          <w:marRight w:val="0"/>
          <w:marTop w:val="0"/>
          <w:marBottom w:val="0"/>
          <w:divBdr>
            <w:top w:val="none" w:sz="0" w:space="0" w:color="auto"/>
            <w:left w:val="none" w:sz="0" w:space="0" w:color="auto"/>
            <w:bottom w:val="none" w:sz="0" w:space="0" w:color="auto"/>
            <w:right w:val="none" w:sz="0" w:space="0" w:color="auto"/>
          </w:divBdr>
          <w:divsChild>
            <w:div w:id="430393979">
              <w:marLeft w:val="0"/>
              <w:marRight w:val="0"/>
              <w:marTop w:val="0"/>
              <w:marBottom w:val="0"/>
              <w:divBdr>
                <w:top w:val="none" w:sz="0" w:space="0" w:color="auto"/>
                <w:left w:val="none" w:sz="0" w:space="0" w:color="auto"/>
                <w:bottom w:val="none" w:sz="0" w:space="0" w:color="auto"/>
                <w:right w:val="none" w:sz="0" w:space="0" w:color="auto"/>
              </w:divBdr>
            </w:div>
            <w:div w:id="430394017">
              <w:marLeft w:val="0"/>
              <w:marRight w:val="0"/>
              <w:marTop w:val="0"/>
              <w:marBottom w:val="0"/>
              <w:divBdr>
                <w:top w:val="none" w:sz="0" w:space="0" w:color="auto"/>
                <w:left w:val="none" w:sz="0" w:space="0" w:color="auto"/>
                <w:bottom w:val="none" w:sz="0" w:space="0" w:color="auto"/>
                <w:right w:val="none" w:sz="0" w:space="0" w:color="auto"/>
              </w:divBdr>
            </w:div>
            <w:div w:id="430394043">
              <w:marLeft w:val="0"/>
              <w:marRight w:val="0"/>
              <w:marTop w:val="0"/>
              <w:marBottom w:val="0"/>
              <w:divBdr>
                <w:top w:val="none" w:sz="0" w:space="0" w:color="auto"/>
                <w:left w:val="none" w:sz="0" w:space="0" w:color="auto"/>
                <w:bottom w:val="none" w:sz="0" w:space="0" w:color="auto"/>
                <w:right w:val="none" w:sz="0" w:space="0" w:color="auto"/>
              </w:divBdr>
            </w:div>
            <w:div w:id="430394067">
              <w:marLeft w:val="0"/>
              <w:marRight w:val="0"/>
              <w:marTop w:val="0"/>
              <w:marBottom w:val="0"/>
              <w:divBdr>
                <w:top w:val="none" w:sz="0" w:space="0" w:color="auto"/>
                <w:left w:val="none" w:sz="0" w:space="0" w:color="auto"/>
                <w:bottom w:val="none" w:sz="0" w:space="0" w:color="auto"/>
                <w:right w:val="none" w:sz="0" w:space="0" w:color="auto"/>
              </w:divBdr>
            </w:div>
            <w:div w:id="430394133">
              <w:marLeft w:val="0"/>
              <w:marRight w:val="0"/>
              <w:marTop w:val="0"/>
              <w:marBottom w:val="0"/>
              <w:divBdr>
                <w:top w:val="none" w:sz="0" w:space="0" w:color="auto"/>
                <w:left w:val="none" w:sz="0" w:space="0" w:color="auto"/>
                <w:bottom w:val="none" w:sz="0" w:space="0" w:color="auto"/>
                <w:right w:val="none" w:sz="0" w:space="0" w:color="auto"/>
              </w:divBdr>
            </w:div>
            <w:div w:id="430394142">
              <w:marLeft w:val="0"/>
              <w:marRight w:val="0"/>
              <w:marTop w:val="0"/>
              <w:marBottom w:val="0"/>
              <w:divBdr>
                <w:top w:val="none" w:sz="0" w:space="0" w:color="auto"/>
                <w:left w:val="none" w:sz="0" w:space="0" w:color="auto"/>
                <w:bottom w:val="none" w:sz="0" w:space="0" w:color="auto"/>
                <w:right w:val="none" w:sz="0" w:space="0" w:color="auto"/>
              </w:divBdr>
            </w:div>
            <w:div w:id="430394162">
              <w:marLeft w:val="0"/>
              <w:marRight w:val="0"/>
              <w:marTop w:val="0"/>
              <w:marBottom w:val="0"/>
              <w:divBdr>
                <w:top w:val="none" w:sz="0" w:space="0" w:color="auto"/>
                <w:left w:val="none" w:sz="0" w:space="0" w:color="auto"/>
                <w:bottom w:val="none" w:sz="0" w:space="0" w:color="auto"/>
                <w:right w:val="none" w:sz="0" w:space="0" w:color="auto"/>
              </w:divBdr>
            </w:div>
            <w:div w:id="430394184">
              <w:marLeft w:val="0"/>
              <w:marRight w:val="0"/>
              <w:marTop w:val="0"/>
              <w:marBottom w:val="0"/>
              <w:divBdr>
                <w:top w:val="none" w:sz="0" w:space="0" w:color="auto"/>
                <w:left w:val="none" w:sz="0" w:space="0" w:color="auto"/>
                <w:bottom w:val="none" w:sz="0" w:space="0" w:color="auto"/>
                <w:right w:val="none" w:sz="0" w:space="0" w:color="auto"/>
              </w:divBdr>
            </w:div>
            <w:div w:id="43039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393855">
      <w:marLeft w:val="0"/>
      <w:marRight w:val="0"/>
      <w:marTop w:val="0"/>
      <w:marBottom w:val="0"/>
      <w:divBdr>
        <w:top w:val="none" w:sz="0" w:space="0" w:color="auto"/>
        <w:left w:val="none" w:sz="0" w:space="0" w:color="auto"/>
        <w:bottom w:val="none" w:sz="0" w:space="0" w:color="auto"/>
        <w:right w:val="none" w:sz="0" w:space="0" w:color="auto"/>
      </w:divBdr>
      <w:divsChild>
        <w:div w:id="430393922">
          <w:marLeft w:val="0"/>
          <w:marRight w:val="0"/>
          <w:marTop w:val="0"/>
          <w:marBottom w:val="0"/>
          <w:divBdr>
            <w:top w:val="none" w:sz="0" w:space="0" w:color="auto"/>
            <w:left w:val="none" w:sz="0" w:space="0" w:color="auto"/>
            <w:bottom w:val="none" w:sz="0" w:space="0" w:color="auto"/>
            <w:right w:val="none" w:sz="0" w:space="0" w:color="auto"/>
          </w:divBdr>
          <w:divsChild>
            <w:div w:id="430393853">
              <w:marLeft w:val="0"/>
              <w:marRight w:val="0"/>
              <w:marTop w:val="0"/>
              <w:marBottom w:val="0"/>
              <w:divBdr>
                <w:top w:val="none" w:sz="0" w:space="0" w:color="auto"/>
                <w:left w:val="none" w:sz="0" w:space="0" w:color="auto"/>
                <w:bottom w:val="none" w:sz="0" w:space="0" w:color="auto"/>
                <w:right w:val="none" w:sz="0" w:space="0" w:color="auto"/>
              </w:divBdr>
            </w:div>
            <w:div w:id="430393976">
              <w:marLeft w:val="0"/>
              <w:marRight w:val="0"/>
              <w:marTop w:val="0"/>
              <w:marBottom w:val="0"/>
              <w:divBdr>
                <w:top w:val="none" w:sz="0" w:space="0" w:color="auto"/>
                <w:left w:val="none" w:sz="0" w:space="0" w:color="auto"/>
                <w:bottom w:val="none" w:sz="0" w:space="0" w:color="auto"/>
                <w:right w:val="none" w:sz="0" w:space="0" w:color="auto"/>
              </w:divBdr>
            </w:div>
            <w:div w:id="430394006">
              <w:marLeft w:val="0"/>
              <w:marRight w:val="0"/>
              <w:marTop w:val="0"/>
              <w:marBottom w:val="0"/>
              <w:divBdr>
                <w:top w:val="none" w:sz="0" w:space="0" w:color="auto"/>
                <w:left w:val="none" w:sz="0" w:space="0" w:color="auto"/>
                <w:bottom w:val="none" w:sz="0" w:space="0" w:color="auto"/>
                <w:right w:val="none" w:sz="0" w:space="0" w:color="auto"/>
              </w:divBdr>
            </w:div>
            <w:div w:id="430394024">
              <w:marLeft w:val="0"/>
              <w:marRight w:val="0"/>
              <w:marTop w:val="0"/>
              <w:marBottom w:val="0"/>
              <w:divBdr>
                <w:top w:val="none" w:sz="0" w:space="0" w:color="auto"/>
                <w:left w:val="none" w:sz="0" w:space="0" w:color="auto"/>
                <w:bottom w:val="none" w:sz="0" w:space="0" w:color="auto"/>
                <w:right w:val="none" w:sz="0" w:space="0" w:color="auto"/>
              </w:divBdr>
            </w:div>
            <w:div w:id="430394048">
              <w:marLeft w:val="0"/>
              <w:marRight w:val="0"/>
              <w:marTop w:val="0"/>
              <w:marBottom w:val="0"/>
              <w:divBdr>
                <w:top w:val="none" w:sz="0" w:space="0" w:color="auto"/>
                <w:left w:val="none" w:sz="0" w:space="0" w:color="auto"/>
                <w:bottom w:val="none" w:sz="0" w:space="0" w:color="auto"/>
                <w:right w:val="none" w:sz="0" w:space="0" w:color="auto"/>
              </w:divBdr>
            </w:div>
            <w:div w:id="43039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393856">
      <w:marLeft w:val="0"/>
      <w:marRight w:val="0"/>
      <w:marTop w:val="0"/>
      <w:marBottom w:val="0"/>
      <w:divBdr>
        <w:top w:val="none" w:sz="0" w:space="0" w:color="auto"/>
        <w:left w:val="none" w:sz="0" w:space="0" w:color="auto"/>
        <w:bottom w:val="none" w:sz="0" w:space="0" w:color="auto"/>
        <w:right w:val="none" w:sz="0" w:space="0" w:color="auto"/>
      </w:divBdr>
      <w:divsChild>
        <w:div w:id="430394171">
          <w:marLeft w:val="0"/>
          <w:marRight w:val="0"/>
          <w:marTop w:val="0"/>
          <w:marBottom w:val="0"/>
          <w:divBdr>
            <w:top w:val="none" w:sz="0" w:space="0" w:color="auto"/>
            <w:left w:val="none" w:sz="0" w:space="0" w:color="auto"/>
            <w:bottom w:val="none" w:sz="0" w:space="0" w:color="auto"/>
            <w:right w:val="none" w:sz="0" w:space="0" w:color="auto"/>
          </w:divBdr>
          <w:divsChild>
            <w:div w:id="430393833">
              <w:marLeft w:val="0"/>
              <w:marRight w:val="0"/>
              <w:marTop w:val="0"/>
              <w:marBottom w:val="0"/>
              <w:divBdr>
                <w:top w:val="none" w:sz="0" w:space="0" w:color="auto"/>
                <w:left w:val="none" w:sz="0" w:space="0" w:color="auto"/>
                <w:bottom w:val="none" w:sz="0" w:space="0" w:color="auto"/>
                <w:right w:val="none" w:sz="0" w:space="0" w:color="auto"/>
              </w:divBdr>
            </w:div>
            <w:div w:id="430393862">
              <w:marLeft w:val="0"/>
              <w:marRight w:val="0"/>
              <w:marTop w:val="0"/>
              <w:marBottom w:val="0"/>
              <w:divBdr>
                <w:top w:val="none" w:sz="0" w:space="0" w:color="auto"/>
                <w:left w:val="none" w:sz="0" w:space="0" w:color="auto"/>
                <w:bottom w:val="none" w:sz="0" w:space="0" w:color="auto"/>
                <w:right w:val="none" w:sz="0" w:space="0" w:color="auto"/>
              </w:divBdr>
            </w:div>
            <w:div w:id="430393876">
              <w:marLeft w:val="0"/>
              <w:marRight w:val="0"/>
              <w:marTop w:val="0"/>
              <w:marBottom w:val="0"/>
              <w:divBdr>
                <w:top w:val="none" w:sz="0" w:space="0" w:color="auto"/>
                <w:left w:val="none" w:sz="0" w:space="0" w:color="auto"/>
                <w:bottom w:val="none" w:sz="0" w:space="0" w:color="auto"/>
                <w:right w:val="none" w:sz="0" w:space="0" w:color="auto"/>
              </w:divBdr>
            </w:div>
            <w:div w:id="430394032">
              <w:marLeft w:val="0"/>
              <w:marRight w:val="0"/>
              <w:marTop w:val="0"/>
              <w:marBottom w:val="0"/>
              <w:divBdr>
                <w:top w:val="none" w:sz="0" w:space="0" w:color="auto"/>
                <w:left w:val="none" w:sz="0" w:space="0" w:color="auto"/>
                <w:bottom w:val="none" w:sz="0" w:space="0" w:color="auto"/>
                <w:right w:val="none" w:sz="0" w:space="0" w:color="auto"/>
              </w:divBdr>
            </w:div>
            <w:div w:id="43039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393860">
      <w:marLeft w:val="0"/>
      <w:marRight w:val="0"/>
      <w:marTop w:val="0"/>
      <w:marBottom w:val="0"/>
      <w:divBdr>
        <w:top w:val="none" w:sz="0" w:space="0" w:color="auto"/>
        <w:left w:val="none" w:sz="0" w:space="0" w:color="auto"/>
        <w:bottom w:val="none" w:sz="0" w:space="0" w:color="auto"/>
        <w:right w:val="none" w:sz="0" w:space="0" w:color="auto"/>
      </w:divBdr>
      <w:divsChild>
        <w:div w:id="430393930">
          <w:marLeft w:val="0"/>
          <w:marRight w:val="0"/>
          <w:marTop w:val="0"/>
          <w:marBottom w:val="0"/>
          <w:divBdr>
            <w:top w:val="none" w:sz="0" w:space="0" w:color="auto"/>
            <w:left w:val="none" w:sz="0" w:space="0" w:color="auto"/>
            <w:bottom w:val="none" w:sz="0" w:space="0" w:color="auto"/>
            <w:right w:val="none" w:sz="0" w:space="0" w:color="auto"/>
          </w:divBdr>
        </w:div>
      </w:divsChild>
    </w:div>
    <w:div w:id="430393877">
      <w:marLeft w:val="0"/>
      <w:marRight w:val="0"/>
      <w:marTop w:val="0"/>
      <w:marBottom w:val="0"/>
      <w:divBdr>
        <w:top w:val="none" w:sz="0" w:space="0" w:color="auto"/>
        <w:left w:val="none" w:sz="0" w:space="0" w:color="auto"/>
        <w:bottom w:val="none" w:sz="0" w:space="0" w:color="auto"/>
        <w:right w:val="none" w:sz="0" w:space="0" w:color="auto"/>
      </w:divBdr>
      <w:divsChild>
        <w:div w:id="430393904">
          <w:marLeft w:val="0"/>
          <w:marRight w:val="0"/>
          <w:marTop w:val="0"/>
          <w:marBottom w:val="0"/>
          <w:divBdr>
            <w:top w:val="none" w:sz="0" w:space="0" w:color="auto"/>
            <w:left w:val="none" w:sz="0" w:space="0" w:color="auto"/>
            <w:bottom w:val="none" w:sz="0" w:space="0" w:color="auto"/>
            <w:right w:val="none" w:sz="0" w:space="0" w:color="auto"/>
          </w:divBdr>
          <w:divsChild>
            <w:div w:id="430393868">
              <w:marLeft w:val="0"/>
              <w:marRight w:val="0"/>
              <w:marTop w:val="0"/>
              <w:marBottom w:val="0"/>
              <w:divBdr>
                <w:top w:val="none" w:sz="0" w:space="0" w:color="auto"/>
                <w:left w:val="none" w:sz="0" w:space="0" w:color="auto"/>
                <w:bottom w:val="none" w:sz="0" w:space="0" w:color="auto"/>
                <w:right w:val="none" w:sz="0" w:space="0" w:color="auto"/>
              </w:divBdr>
            </w:div>
            <w:div w:id="430393886">
              <w:marLeft w:val="0"/>
              <w:marRight w:val="0"/>
              <w:marTop w:val="0"/>
              <w:marBottom w:val="0"/>
              <w:divBdr>
                <w:top w:val="none" w:sz="0" w:space="0" w:color="auto"/>
                <w:left w:val="none" w:sz="0" w:space="0" w:color="auto"/>
                <w:bottom w:val="none" w:sz="0" w:space="0" w:color="auto"/>
                <w:right w:val="none" w:sz="0" w:space="0" w:color="auto"/>
              </w:divBdr>
            </w:div>
            <w:div w:id="430393894">
              <w:marLeft w:val="0"/>
              <w:marRight w:val="0"/>
              <w:marTop w:val="0"/>
              <w:marBottom w:val="0"/>
              <w:divBdr>
                <w:top w:val="none" w:sz="0" w:space="0" w:color="auto"/>
                <w:left w:val="none" w:sz="0" w:space="0" w:color="auto"/>
                <w:bottom w:val="none" w:sz="0" w:space="0" w:color="auto"/>
                <w:right w:val="none" w:sz="0" w:space="0" w:color="auto"/>
              </w:divBdr>
            </w:div>
            <w:div w:id="430393931">
              <w:marLeft w:val="0"/>
              <w:marRight w:val="0"/>
              <w:marTop w:val="0"/>
              <w:marBottom w:val="0"/>
              <w:divBdr>
                <w:top w:val="none" w:sz="0" w:space="0" w:color="auto"/>
                <w:left w:val="none" w:sz="0" w:space="0" w:color="auto"/>
                <w:bottom w:val="none" w:sz="0" w:space="0" w:color="auto"/>
                <w:right w:val="none" w:sz="0" w:space="0" w:color="auto"/>
              </w:divBdr>
            </w:div>
            <w:div w:id="430393982">
              <w:marLeft w:val="0"/>
              <w:marRight w:val="0"/>
              <w:marTop w:val="0"/>
              <w:marBottom w:val="0"/>
              <w:divBdr>
                <w:top w:val="none" w:sz="0" w:space="0" w:color="auto"/>
                <w:left w:val="none" w:sz="0" w:space="0" w:color="auto"/>
                <w:bottom w:val="none" w:sz="0" w:space="0" w:color="auto"/>
                <w:right w:val="none" w:sz="0" w:space="0" w:color="auto"/>
              </w:divBdr>
            </w:div>
            <w:div w:id="430394060">
              <w:marLeft w:val="0"/>
              <w:marRight w:val="0"/>
              <w:marTop w:val="0"/>
              <w:marBottom w:val="0"/>
              <w:divBdr>
                <w:top w:val="none" w:sz="0" w:space="0" w:color="auto"/>
                <w:left w:val="none" w:sz="0" w:space="0" w:color="auto"/>
                <w:bottom w:val="none" w:sz="0" w:space="0" w:color="auto"/>
                <w:right w:val="none" w:sz="0" w:space="0" w:color="auto"/>
              </w:divBdr>
            </w:div>
            <w:div w:id="430394082">
              <w:marLeft w:val="0"/>
              <w:marRight w:val="0"/>
              <w:marTop w:val="0"/>
              <w:marBottom w:val="0"/>
              <w:divBdr>
                <w:top w:val="none" w:sz="0" w:space="0" w:color="auto"/>
                <w:left w:val="none" w:sz="0" w:space="0" w:color="auto"/>
                <w:bottom w:val="none" w:sz="0" w:space="0" w:color="auto"/>
                <w:right w:val="none" w:sz="0" w:space="0" w:color="auto"/>
              </w:divBdr>
            </w:div>
            <w:div w:id="430394113">
              <w:marLeft w:val="0"/>
              <w:marRight w:val="0"/>
              <w:marTop w:val="0"/>
              <w:marBottom w:val="0"/>
              <w:divBdr>
                <w:top w:val="none" w:sz="0" w:space="0" w:color="auto"/>
                <w:left w:val="none" w:sz="0" w:space="0" w:color="auto"/>
                <w:bottom w:val="none" w:sz="0" w:space="0" w:color="auto"/>
                <w:right w:val="none" w:sz="0" w:space="0" w:color="auto"/>
              </w:divBdr>
            </w:div>
            <w:div w:id="430394117">
              <w:marLeft w:val="0"/>
              <w:marRight w:val="0"/>
              <w:marTop w:val="0"/>
              <w:marBottom w:val="0"/>
              <w:divBdr>
                <w:top w:val="none" w:sz="0" w:space="0" w:color="auto"/>
                <w:left w:val="none" w:sz="0" w:space="0" w:color="auto"/>
                <w:bottom w:val="none" w:sz="0" w:space="0" w:color="auto"/>
                <w:right w:val="none" w:sz="0" w:space="0" w:color="auto"/>
              </w:divBdr>
            </w:div>
            <w:div w:id="43039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393880">
      <w:marLeft w:val="0"/>
      <w:marRight w:val="0"/>
      <w:marTop w:val="0"/>
      <w:marBottom w:val="0"/>
      <w:divBdr>
        <w:top w:val="none" w:sz="0" w:space="0" w:color="auto"/>
        <w:left w:val="none" w:sz="0" w:space="0" w:color="auto"/>
        <w:bottom w:val="none" w:sz="0" w:space="0" w:color="auto"/>
        <w:right w:val="none" w:sz="0" w:space="0" w:color="auto"/>
      </w:divBdr>
      <w:divsChild>
        <w:div w:id="430393975">
          <w:marLeft w:val="0"/>
          <w:marRight w:val="0"/>
          <w:marTop w:val="0"/>
          <w:marBottom w:val="0"/>
          <w:divBdr>
            <w:top w:val="none" w:sz="0" w:space="0" w:color="auto"/>
            <w:left w:val="none" w:sz="0" w:space="0" w:color="auto"/>
            <w:bottom w:val="none" w:sz="0" w:space="0" w:color="auto"/>
            <w:right w:val="none" w:sz="0" w:space="0" w:color="auto"/>
          </w:divBdr>
          <w:divsChild>
            <w:div w:id="430393869">
              <w:marLeft w:val="0"/>
              <w:marRight w:val="0"/>
              <w:marTop w:val="0"/>
              <w:marBottom w:val="0"/>
              <w:divBdr>
                <w:top w:val="none" w:sz="0" w:space="0" w:color="auto"/>
                <w:left w:val="none" w:sz="0" w:space="0" w:color="auto"/>
                <w:bottom w:val="none" w:sz="0" w:space="0" w:color="auto"/>
                <w:right w:val="none" w:sz="0" w:space="0" w:color="auto"/>
              </w:divBdr>
            </w:div>
            <w:div w:id="430393901">
              <w:marLeft w:val="0"/>
              <w:marRight w:val="0"/>
              <w:marTop w:val="0"/>
              <w:marBottom w:val="0"/>
              <w:divBdr>
                <w:top w:val="none" w:sz="0" w:space="0" w:color="auto"/>
                <w:left w:val="none" w:sz="0" w:space="0" w:color="auto"/>
                <w:bottom w:val="none" w:sz="0" w:space="0" w:color="auto"/>
                <w:right w:val="none" w:sz="0" w:space="0" w:color="auto"/>
              </w:divBdr>
            </w:div>
            <w:div w:id="430393953">
              <w:marLeft w:val="0"/>
              <w:marRight w:val="0"/>
              <w:marTop w:val="0"/>
              <w:marBottom w:val="0"/>
              <w:divBdr>
                <w:top w:val="none" w:sz="0" w:space="0" w:color="auto"/>
                <w:left w:val="none" w:sz="0" w:space="0" w:color="auto"/>
                <w:bottom w:val="none" w:sz="0" w:space="0" w:color="auto"/>
                <w:right w:val="none" w:sz="0" w:space="0" w:color="auto"/>
              </w:divBdr>
            </w:div>
            <w:div w:id="430394111">
              <w:marLeft w:val="0"/>
              <w:marRight w:val="0"/>
              <w:marTop w:val="0"/>
              <w:marBottom w:val="0"/>
              <w:divBdr>
                <w:top w:val="none" w:sz="0" w:space="0" w:color="auto"/>
                <w:left w:val="none" w:sz="0" w:space="0" w:color="auto"/>
                <w:bottom w:val="none" w:sz="0" w:space="0" w:color="auto"/>
                <w:right w:val="none" w:sz="0" w:space="0" w:color="auto"/>
              </w:divBdr>
            </w:div>
            <w:div w:id="43039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393885">
      <w:marLeft w:val="0"/>
      <w:marRight w:val="0"/>
      <w:marTop w:val="0"/>
      <w:marBottom w:val="0"/>
      <w:divBdr>
        <w:top w:val="none" w:sz="0" w:space="0" w:color="auto"/>
        <w:left w:val="none" w:sz="0" w:space="0" w:color="auto"/>
        <w:bottom w:val="none" w:sz="0" w:space="0" w:color="auto"/>
        <w:right w:val="none" w:sz="0" w:space="0" w:color="auto"/>
      </w:divBdr>
      <w:divsChild>
        <w:div w:id="430393973">
          <w:marLeft w:val="0"/>
          <w:marRight w:val="0"/>
          <w:marTop w:val="0"/>
          <w:marBottom w:val="0"/>
          <w:divBdr>
            <w:top w:val="none" w:sz="0" w:space="0" w:color="auto"/>
            <w:left w:val="none" w:sz="0" w:space="0" w:color="auto"/>
            <w:bottom w:val="none" w:sz="0" w:space="0" w:color="auto"/>
            <w:right w:val="none" w:sz="0" w:space="0" w:color="auto"/>
          </w:divBdr>
          <w:divsChild>
            <w:div w:id="430393842">
              <w:marLeft w:val="0"/>
              <w:marRight w:val="0"/>
              <w:marTop w:val="0"/>
              <w:marBottom w:val="0"/>
              <w:divBdr>
                <w:top w:val="none" w:sz="0" w:space="0" w:color="auto"/>
                <w:left w:val="none" w:sz="0" w:space="0" w:color="auto"/>
                <w:bottom w:val="none" w:sz="0" w:space="0" w:color="auto"/>
                <w:right w:val="none" w:sz="0" w:space="0" w:color="auto"/>
              </w:divBdr>
            </w:div>
            <w:div w:id="430393890">
              <w:marLeft w:val="0"/>
              <w:marRight w:val="0"/>
              <w:marTop w:val="0"/>
              <w:marBottom w:val="0"/>
              <w:divBdr>
                <w:top w:val="none" w:sz="0" w:space="0" w:color="auto"/>
                <w:left w:val="none" w:sz="0" w:space="0" w:color="auto"/>
                <w:bottom w:val="none" w:sz="0" w:space="0" w:color="auto"/>
                <w:right w:val="none" w:sz="0" w:space="0" w:color="auto"/>
              </w:divBdr>
            </w:div>
            <w:div w:id="430393910">
              <w:marLeft w:val="0"/>
              <w:marRight w:val="0"/>
              <w:marTop w:val="0"/>
              <w:marBottom w:val="0"/>
              <w:divBdr>
                <w:top w:val="none" w:sz="0" w:space="0" w:color="auto"/>
                <w:left w:val="none" w:sz="0" w:space="0" w:color="auto"/>
                <w:bottom w:val="none" w:sz="0" w:space="0" w:color="auto"/>
                <w:right w:val="none" w:sz="0" w:space="0" w:color="auto"/>
              </w:divBdr>
            </w:div>
            <w:div w:id="430393912">
              <w:marLeft w:val="0"/>
              <w:marRight w:val="0"/>
              <w:marTop w:val="0"/>
              <w:marBottom w:val="0"/>
              <w:divBdr>
                <w:top w:val="none" w:sz="0" w:space="0" w:color="auto"/>
                <w:left w:val="none" w:sz="0" w:space="0" w:color="auto"/>
                <w:bottom w:val="none" w:sz="0" w:space="0" w:color="auto"/>
                <w:right w:val="none" w:sz="0" w:space="0" w:color="auto"/>
              </w:divBdr>
            </w:div>
            <w:div w:id="430393925">
              <w:marLeft w:val="0"/>
              <w:marRight w:val="0"/>
              <w:marTop w:val="0"/>
              <w:marBottom w:val="0"/>
              <w:divBdr>
                <w:top w:val="none" w:sz="0" w:space="0" w:color="auto"/>
                <w:left w:val="none" w:sz="0" w:space="0" w:color="auto"/>
                <w:bottom w:val="none" w:sz="0" w:space="0" w:color="auto"/>
                <w:right w:val="none" w:sz="0" w:space="0" w:color="auto"/>
              </w:divBdr>
            </w:div>
            <w:div w:id="430393944">
              <w:marLeft w:val="0"/>
              <w:marRight w:val="0"/>
              <w:marTop w:val="0"/>
              <w:marBottom w:val="0"/>
              <w:divBdr>
                <w:top w:val="none" w:sz="0" w:space="0" w:color="auto"/>
                <w:left w:val="none" w:sz="0" w:space="0" w:color="auto"/>
                <w:bottom w:val="none" w:sz="0" w:space="0" w:color="auto"/>
                <w:right w:val="none" w:sz="0" w:space="0" w:color="auto"/>
              </w:divBdr>
            </w:div>
            <w:div w:id="430393963">
              <w:marLeft w:val="0"/>
              <w:marRight w:val="0"/>
              <w:marTop w:val="0"/>
              <w:marBottom w:val="0"/>
              <w:divBdr>
                <w:top w:val="none" w:sz="0" w:space="0" w:color="auto"/>
                <w:left w:val="none" w:sz="0" w:space="0" w:color="auto"/>
                <w:bottom w:val="none" w:sz="0" w:space="0" w:color="auto"/>
                <w:right w:val="none" w:sz="0" w:space="0" w:color="auto"/>
              </w:divBdr>
            </w:div>
            <w:div w:id="430393980">
              <w:marLeft w:val="0"/>
              <w:marRight w:val="0"/>
              <w:marTop w:val="0"/>
              <w:marBottom w:val="0"/>
              <w:divBdr>
                <w:top w:val="none" w:sz="0" w:space="0" w:color="auto"/>
                <w:left w:val="none" w:sz="0" w:space="0" w:color="auto"/>
                <w:bottom w:val="none" w:sz="0" w:space="0" w:color="auto"/>
                <w:right w:val="none" w:sz="0" w:space="0" w:color="auto"/>
              </w:divBdr>
            </w:div>
            <w:div w:id="430394031">
              <w:marLeft w:val="0"/>
              <w:marRight w:val="0"/>
              <w:marTop w:val="0"/>
              <w:marBottom w:val="0"/>
              <w:divBdr>
                <w:top w:val="none" w:sz="0" w:space="0" w:color="auto"/>
                <w:left w:val="none" w:sz="0" w:space="0" w:color="auto"/>
                <w:bottom w:val="none" w:sz="0" w:space="0" w:color="auto"/>
                <w:right w:val="none" w:sz="0" w:space="0" w:color="auto"/>
              </w:divBdr>
            </w:div>
            <w:div w:id="430394066">
              <w:marLeft w:val="0"/>
              <w:marRight w:val="0"/>
              <w:marTop w:val="0"/>
              <w:marBottom w:val="0"/>
              <w:divBdr>
                <w:top w:val="none" w:sz="0" w:space="0" w:color="auto"/>
                <w:left w:val="none" w:sz="0" w:space="0" w:color="auto"/>
                <w:bottom w:val="none" w:sz="0" w:space="0" w:color="auto"/>
                <w:right w:val="none" w:sz="0" w:space="0" w:color="auto"/>
              </w:divBdr>
            </w:div>
            <w:div w:id="430394135">
              <w:marLeft w:val="0"/>
              <w:marRight w:val="0"/>
              <w:marTop w:val="0"/>
              <w:marBottom w:val="0"/>
              <w:divBdr>
                <w:top w:val="none" w:sz="0" w:space="0" w:color="auto"/>
                <w:left w:val="none" w:sz="0" w:space="0" w:color="auto"/>
                <w:bottom w:val="none" w:sz="0" w:space="0" w:color="auto"/>
                <w:right w:val="none" w:sz="0" w:space="0" w:color="auto"/>
              </w:divBdr>
            </w:div>
            <w:div w:id="43039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393887">
      <w:marLeft w:val="0"/>
      <w:marRight w:val="0"/>
      <w:marTop w:val="0"/>
      <w:marBottom w:val="0"/>
      <w:divBdr>
        <w:top w:val="none" w:sz="0" w:space="0" w:color="auto"/>
        <w:left w:val="none" w:sz="0" w:space="0" w:color="auto"/>
        <w:bottom w:val="none" w:sz="0" w:space="0" w:color="auto"/>
        <w:right w:val="none" w:sz="0" w:space="0" w:color="auto"/>
      </w:divBdr>
      <w:divsChild>
        <w:div w:id="430393926">
          <w:marLeft w:val="0"/>
          <w:marRight w:val="0"/>
          <w:marTop w:val="0"/>
          <w:marBottom w:val="0"/>
          <w:divBdr>
            <w:top w:val="none" w:sz="0" w:space="0" w:color="auto"/>
            <w:left w:val="none" w:sz="0" w:space="0" w:color="auto"/>
            <w:bottom w:val="none" w:sz="0" w:space="0" w:color="auto"/>
            <w:right w:val="none" w:sz="0" w:space="0" w:color="auto"/>
          </w:divBdr>
          <w:divsChild>
            <w:div w:id="430393867">
              <w:marLeft w:val="0"/>
              <w:marRight w:val="0"/>
              <w:marTop w:val="0"/>
              <w:marBottom w:val="0"/>
              <w:divBdr>
                <w:top w:val="none" w:sz="0" w:space="0" w:color="auto"/>
                <w:left w:val="none" w:sz="0" w:space="0" w:color="auto"/>
                <w:bottom w:val="none" w:sz="0" w:space="0" w:color="auto"/>
                <w:right w:val="none" w:sz="0" w:space="0" w:color="auto"/>
              </w:divBdr>
            </w:div>
            <w:div w:id="430393870">
              <w:marLeft w:val="0"/>
              <w:marRight w:val="0"/>
              <w:marTop w:val="0"/>
              <w:marBottom w:val="0"/>
              <w:divBdr>
                <w:top w:val="none" w:sz="0" w:space="0" w:color="auto"/>
                <w:left w:val="none" w:sz="0" w:space="0" w:color="auto"/>
                <w:bottom w:val="none" w:sz="0" w:space="0" w:color="auto"/>
                <w:right w:val="none" w:sz="0" w:space="0" w:color="auto"/>
              </w:divBdr>
            </w:div>
            <w:div w:id="430393917">
              <w:marLeft w:val="0"/>
              <w:marRight w:val="0"/>
              <w:marTop w:val="0"/>
              <w:marBottom w:val="0"/>
              <w:divBdr>
                <w:top w:val="none" w:sz="0" w:space="0" w:color="auto"/>
                <w:left w:val="none" w:sz="0" w:space="0" w:color="auto"/>
                <w:bottom w:val="none" w:sz="0" w:space="0" w:color="auto"/>
                <w:right w:val="none" w:sz="0" w:space="0" w:color="auto"/>
              </w:divBdr>
            </w:div>
            <w:div w:id="430393919">
              <w:marLeft w:val="0"/>
              <w:marRight w:val="0"/>
              <w:marTop w:val="0"/>
              <w:marBottom w:val="0"/>
              <w:divBdr>
                <w:top w:val="none" w:sz="0" w:space="0" w:color="auto"/>
                <w:left w:val="none" w:sz="0" w:space="0" w:color="auto"/>
                <w:bottom w:val="none" w:sz="0" w:space="0" w:color="auto"/>
                <w:right w:val="none" w:sz="0" w:space="0" w:color="auto"/>
              </w:divBdr>
            </w:div>
            <w:div w:id="430393999">
              <w:marLeft w:val="0"/>
              <w:marRight w:val="0"/>
              <w:marTop w:val="0"/>
              <w:marBottom w:val="0"/>
              <w:divBdr>
                <w:top w:val="none" w:sz="0" w:space="0" w:color="auto"/>
                <w:left w:val="none" w:sz="0" w:space="0" w:color="auto"/>
                <w:bottom w:val="none" w:sz="0" w:space="0" w:color="auto"/>
                <w:right w:val="none" w:sz="0" w:space="0" w:color="auto"/>
              </w:divBdr>
            </w:div>
            <w:div w:id="430394001">
              <w:marLeft w:val="0"/>
              <w:marRight w:val="0"/>
              <w:marTop w:val="0"/>
              <w:marBottom w:val="0"/>
              <w:divBdr>
                <w:top w:val="none" w:sz="0" w:space="0" w:color="auto"/>
                <w:left w:val="none" w:sz="0" w:space="0" w:color="auto"/>
                <w:bottom w:val="none" w:sz="0" w:space="0" w:color="auto"/>
                <w:right w:val="none" w:sz="0" w:space="0" w:color="auto"/>
              </w:divBdr>
            </w:div>
            <w:div w:id="430394021">
              <w:marLeft w:val="0"/>
              <w:marRight w:val="0"/>
              <w:marTop w:val="0"/>
              <w:marBottom w:val="0"/>
              <w:divBdr>
                <w:top w:val="none" w:sz="0" w:space="0" w:color="auto"/>
                <w:left w:val="none" w:sz="0" w:space="0" w:color="auto"/>
                <w:bottom w:val="none" w:sz="0" w:space="0" w:color="auto"/>
                <w:right w:val="none" w:sz="0" w:space="0" w:color="auto"/>
              </w:divBdr>
            </w:div>
            <w:div w:id="430394022">
              <w:marLeft w:val="0"/>
              <w:marRight w:val="0"/>
              <w:marTop w:val="0"/>
              <w:marBottom w:val="0"/>
              <w:divBdr>
                <w:top w:val="none" w:sz="0" w:space="0" w:color="auto"/>
                <w:left w:val="none" w:sz="0" w:space="0" w:color="auto"/>
                <w:bottom w:val="none" w:sz="0" w:space="0" w:color="auto"/>
                <w:right w:val="none" w:sz="0" w:space="0" w:color="auto"/>
              </w:divBdr>
            </w:div>
            <w:div w:id="430394029">
              <w:marLeft w:val="0"/>
              <w:marRight w:val="0"/>
              <w:marTop w:val="0"/>
              <w:marBottom w:val="0"/>
              <w:divBdr>
                <w:top w:val="none" w:sz="0" w:space="0" w:color="auto"/>
                <w:left w:val="none" w:sz="0" w:space="0" w:color="auto"/>
                <w:bottom w:val="none" w:sz="0" w:space="0" w:color="auto"/>
                <w:right w:val="none" w:sz="0" w:space="0" w:color="auto"/>
              </w:divBdr>
            </w:div>
            <w:div w:id="430394097">
              <w:marLeft w:val="0"/>
              <w:marRight w:val="0"/>
              <w:marTop w:val="0"/>
              <w:marBottom w:val="0"/>
              <w:divBdr>
                <w:top w:val="none" w:sz="0" w:space="0" w:color="auto"/>
                <w:left w:val="none" w:sz="0" w:space="0" w:color="auto"/>
                <w:bottom w:val="none" w:sz="0" w:space="0" w:color="auto"/>
                <w:right w:val="none" w:sz="0" w:space="0" w:color="auto"/>
              </w:divBdr>
            </w:div>
            <w:div w:id="430394168">
              <w:marLeft w:val="0"/>
              <w:marRight w:val="0"/>
              <w:marTop w:val="0"/>
              <w:marBottom w:val="0"/>
              <w:divBdr>
                <w:top w:val="none" w:sz="0" w:space="0" w:color="auto"/>
                <w:left w:val="none" w:sz="0" w:space="0" w:color="auto"/>
                <w:bottom w:val="none" w:sz="0" w:space="0" w:color="auto"/>
                <w:right w:val="none" w:sz="0" w:space="0" w:color="auto"/>
              </w:divBdr>
            </w:div>
            <w:div w:id="430394189">
              <w:marLeft w:val="0"/>
              <w:marRight w:val="0"/>
              <w:marTop w:val="0"/>
              <w:marBottom w:val="0"/>
              <w:divBdr>
                <w:top w:val="none" w:sz="0" w:space="0" w:color="auto"/>
                <w:left w:val="none" w:sz="0" w:space="0" w:color="auto"/>
                <w:bottom w:val="none" w:sz="0" w:space="0" w:color="auto"/>
                <w:right w:val="none" w:sz="0" w:space="0" w:color="auto"/>
              </w:divBdr>
            </w:div>
            <w:div w:id="43039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393891">
      <w:marLeft w:val="0"/>
      <w:marRight w:val="0"/>
      <w:marTop w:val="0"/>
      <w:marBottom w:val="0"/>
      <w:divBdr>
        <w:top w:val="none" w:sz="0" w:space="0" w:color="auto"/>
        <w:left w:val="none" w:sz="0" w:space="0" w:color="auto"/>
        <w:bottom w:val="none" w:sz="0" w:space="0" w:color="auto"/>
        <w:right w:val="none" w:sz="0" w:space="0" w:color="auto"/>
      </w:divBdr>
      <w:divsChild>
        <w:div w:id="430394200">
          <w:marLeft w:val="0"/>
          <w:marRight w:val="0"/>
          <w:marTop w:val="0"/>
          <w:marBottom w:val="0"/>
          <w:divBdr>
            <w:top w:val="none" w:sz="0" w:space="0" w:color="auto"/>
            <w:left w:val="none" w:sz="0" w:space="0" w:color="auto"/>
            <w:bottom w:val="none" w:sz="0" w:space="0" w:color="auto"/>
            <w:right w:val="none" w:sz="0" w:space="0" w:color="auto"/>
          </w:divBdr>
          <w:divsChild>
            <w:div w:id="430393832">
              <w:marLeft w:val="0"/>
              <w:marRight w:val="0"/>
              <w:marTop w:val="0"/>
              <w:marBottom w:val="0"/>
              <w:divBdr>
                <w:top w:val="none" w:sz="0" w:space="0" w:color="auto"/>
                <w:left w:val="none" w:sz="0" w:space="0" w:color="auto"/>
                <w:bottom w:val="none" w:sz="0" w:space="0" w:color="auto"/>
                <w:right w:val="none" w:sz="0" w:space="0" w:color="auto"/>
              </w:divBdr>
            </w:div>
            <w:div w:id="430393841">
              <w:marLeft w:val="0"/>
              <w:marRight w:val="0"/>
              <w:marTop w:val="0"/>
              <w:marBottom w:val="0"/>
              <w:divBdr>
                <w:top w:val="none" w:sz="0" w:space="0" w:color="auto"/>
                <w:left w:val="none" w:sz="0" w:space="0" w:color="auto"/>
                <w:bottom w:val="none" w:sz="0" w:space="0" w:color="auto"/>
                <w:right w:val="none" w:sz="0" w:space="0" w:color="auto"/>
              </w:divBdr>
            </w:div>
            <w:div w:id="430393951">
              <w:marLeft w:val="0"/>
              <w:marRight w:val="0"/>
              <w:marTop w:val="0"/>
              <w:marBottom w:val="0"/>
              <w:divBdr>
                <w:top w:val="none" w:sz="0" w:space="0" w:color="auto"/>
                <w:left w:val="none" w:sz="0" w:space="0" w:color="auto"/>
                <w:bottom w:val="none" w:sz="0" w:space="0" w:color="auto"/>
                <w:right w:val="none" w:sz="0" w:space="0" w:color="auto"/>
              </w:divBdr>
            </w:div>
            <w:div w:id="430393960">
              <w:marLeft w:val="0"/>
              <w:marRight w:val="0"/>
              <w:marTop w:val="0"/>
              <w:marBottom w:val="0"/>
              <w:divBdr>
                <w:top w:val="none" w:sz="0" w:space="0" w:color="auto"/>
                <w:left w:val="none" w:sz="0" w:space="0" w:color="auto"/>
                <w:bottom w:val="none" w:sz="0" w:space="0" w:color="auto"/>
                <w:right w:val="none" w:sz="0" w:space="0" w:color="auto"/>
              </w:divBdr>
            </w:div>
            <w:div w:id="430394011">
              <w:marLeft w:val="0"/>
              <w:marRight w:val="0"/>
              <w:marTop w:val="0"/>
              <w:marBottom w:val="0"/>
              <w:divBdr>
                <w:top w:val="none" w:sz="0" w:space="0" w:color="auto"/>
                <w:left w:val="none" w:sz="0" w:space="0" w:color="auto"/>
                <w:bottom w:val="none" w:sz="0" w:space="0" w:color="auto"/>
                <w:right w:val="none" w:sz="0" w:space="0" w:color="auto"/>
              </w:divBdr>
            </w:div>
            <w:div w:id="430394040">
              <w:marLeft w:val="0"/>
              <w:marRight w:val="0"/>
              <w:marTop w:val="0"/>
              <w:marBottom w:val="0"/>
              <w:divBdr>
                <w:top w:val="none" w:sz="0" w:space="0" w:color="auto"/>
                <w:left w:val="none" w:sz="0" w:space="0" w:color="auto"/>
                <w:bottom w:val="none" w:sz="0" w:space="0" w:color="auto"/>
                <w:right w:val="none" w:sz="0" w:space="0" w:color="auto"/>
              </w:divBdr>
            </w:div>
            <w:div w:id="430394071">
              <w:marLeft w:val="0"/>
              <w:marRight w:val="0"/>
              <w:marTop w:val="0"/>
              <w:marBottom w:val="0"/>
              <w:divBdr>
                <w:top w:val="none" w:sz="0" w:space="0" w:color="auto"/>
                <w:left w:val="none" w:sz="0" w:space="0" w:color="auto"/>
                <w:bottom w:val="none" w:sz="0" w:space="0" w:color="auto"/>
                <w:right w:val="none" w:sz="0" w:space="0" w:color="auto"/>
              </w:divBdr>
            </w:div>
            <w:div w:id="430394134">
              <w:marLeft w:val="0"/>
              <w:marRight w:val="0"/>
              <w:marTop w:val="0"/>
              <w:marBottom w:val="0"/>
              <w:divBdr>
                <w:top w:val="none" w:sz="0" w:space="0" w:color="auto"/>
                <w:left w:val="none" w:sz="0" w:space="0" w:color="auto"/>
                <w:bottom w:val="none" w:sz="0" w:space="0" w:color="auto"/>
                <w:right w:val="none" w:sz="0" w:space="0" w:color="auto"/>
              </w:divBdr>
            </w:div>
            <w:div w:id="43039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393900">
      <w:marLeft w:val="0"/>
      <w:marRight w:val="0"/>
      <w:marTop w:val="0"/>
      <w:marBottom w:val="0"/>
      <w:divBdr>
        <w:top w:val="none" w:sz="0" w:space="0" w:color="auto"/>
        <w:left w:val="none" w:sz="0" w:space="0" w:color="auto"/>
        <w:bottom w:val="none" w:sz="0" w:space="0" w:color="auto"/>
        <w:right w:val="none" w:sz="0" w:space="0" w:color="auto"/>
      </w:divBdr>
      <w:divsChild>
        <w:div w:id="430394075">
          <w:marLeft w:val="0"/>
          <w:marRight w:val="0"/>
          <w:marTop w:val="0"/>
          <w:marBottom w:val="0"/>
          <w:divBdr>
            <w:top w:val="none" w:sz="0" w:space="0" w:color="auto"/>
            <w:left w:val="none" w:sz="0" w:space="0" w:color="auto"/>
            <w:bottom w:val="none" w:sz="0" w:space="0" w:color="auto"/>
            <w:right w:val="none" w:sz="0" w:space="0" w:color="auto"/>
          </w:divBdr>
        </w:div>
      </w:divsChild>
    </w:div>
    <w:div w:id="430393903">
      <w:marLeft w:val="0"/>
      <w:marRight w:val="0"/>
      <w:marTop w:val="0"/>
      <w:marBottom w:val="0"/>
      <w:divBdr>
        <w:top w:val="none" w:sz="0" w:space="0" w:color="auto"/>
        <w:left w:val="none" w:sz="0" w:space="0" w:color="auto"/>
        <w:bottom w:val="none" w:sz="0" w:space="0" w:color="auto"/>
        <w:right w:val="none" w:sz="0" w:space="0" w:color="auto"/>
      </w:divBdr>
      <w:divsChild>
        <w:div w:id="430393882">
          <w:marLeft w:val="0"/>
          <w:marRight w:val="0"/>
          <w:marTop w:val="0"/>
          <w:marBottom w:val="0"/>
          <w:divBdr>
            <w:top w:val="none" w:sz="0" w:space="0" w:color="auto"/>
            <w:left w:val="none" w:sz="0" w:space="0" w:color="auto"/>
            <w:bottom w:val="none" w:sz="0" w:space="0" w:color="auto"/>
            <w:right w:val="none" w:sz="0" w:space="0" w:color="auto"/>
          </w:divBdr>
          <w:divsChild>
            <w:div w:id="430393864">
              <w:marLeft w:val="0"/>
              <w:marRight w:val="0"/>
              <w:marTop w:val="0"/>
              <w:marBottom w:val="0"/>
              <w:divBdr>
                <w:top w:val="none" w:sz="0" w:space="0" w:color="auto"/>
                <w:left w:val="none" w:sz="0" w:space="0" w:color="auto"/>
                <w:bottom w:val="none" w:sz="0" w:space="0" w:color="auto"/>
                <w:right w:val="none" w:sz="0" w:space="0" w:color="auto"/>
              </w:divBdr>
            </w:div>
            <w:div w:id="430393892">
              <w:marLeft w:val="0"/>
              <w:marRight w:val="0"/>
              <w:marTop w:val="0"/>
              <w:marBottom w:val="0"/>
              <w:divBdr>
                <w:top w:val="none" w:sz="0" w:space="0" w:color="auto"/>
                <w:left w:val="none" w:sz="0" w:space="0" w:color="auto"/>
                <w:bottom w:val="none" w:sz="0" w:space="0" w:color="auto"/>
                <w:right w:val="none" w:sz="0" w:space="0" w:color="auto"/>
              </w:divBdr>
            </w:div>
            <w:div w:id="430393934">
              <w:marLeft w:val="0"/>
              <w:marRight w:val="0"/>
              <w:marTop w:val="0"/>
              <w:marBottom w:val="0"/>
              <w:divBdr>
                <w:top w:val="none" w:sz="0" w:space="0" w:color="auto"/>
                <w:left w:val="none" w:sz="0" w:space="0" w:color="auto"/>
                <w:bottom w:val="none" w:sz="0" w:space="0" w:color="auto"/>
                <w:right w:val="none" w:sz="0" w:space="0" w:color="auto"/>
              </w:divBdr>
            </w:div>
            <w:div w:id="430393947">
              <w:marLeft w:val="0"/>
              <w:marRight w:val="0"/>
              <w:marTop w:val="0"/>
              <w:marBottom w:val="0"/>
              <w:divBdr>
                <w:top w:val="none" w:sz="0" w:space="0" w:color="auto"/>
                <w:left w:val="none" w:sz="0" w:space="0" w:color="auto"/>
                <w:bottom w:val="none" w:sz="0" w:space="0" w:color="auto"/>
                <w:right w:val="none" w:sz="0" w:space="0" w:color="auto"/>
              </w:divBdr>
            </w:div>
            <w:div w:id="430393950">
              <w:marLeft w:val="0"/>
              <w:marRight w:val="0"/>
              <w:marTop w:val="0"/>
              <w:marBottom w:val="0"/>
              <w:divBdr>
                <w:top w:val="none" w:sz="0" w:space="0" w:color="auto"/>
                <w:left w:val="none" w:sz="0" w:space="0" w:color="auto"/>
                <w:bottom w:val="none" w:sz="0" w:space="0" w:color="auto"/>
                <w:right w:val="none" w:sz="0" w:space="0" w:color="auto"/>
              </w:divBdr>
            </w:div>
            <w:div w:id="430393952">
              <w:marLeft w:val="0"/>
              <w:marRight w:val="0"/>
              <w:marTop w:val="0"/>
              <w:marBottom w:val="0"/>
              <w:divBdr>
                <w:top w:val="none" w:sz="0" w:space="0" w:color="auto"/>
                <w:left w:val="none" w:sz="0" w:space="0" w:color="auto"/>
                <w:bottom w:val="none" w:sz="0" w:space="0" w:color="auto"/>
                <w:right w:val="none" w:sz="0" w:space="0" w:color="auto"/>
              </w:divBdr>
            </w:div>
            <w:div w:id="430393957">
              <w:marLeft w:val="0"/>
              <w:marRight w:val="0"/>
              <w:marTop w:val="0"/>
              <w:marBottom w:val="0"/>
              <w:divBdr>
                <w:top w:val="none" w:sz="0" w:space="0" w:color="auto"/>
                <w:left w:val="none" w:sz="0" w:space="0" w:color="auto"/>
                <w:bottom w:val="none" w:sz="0" w:space="0" w:color="auto"/>
                <w:right w:val="none" w:sz="0" w:space="0" w:color="auto"/>
              </w:divBdr>
            </w:div>
            <w:div w:id="430393958">
              <w:marLeft w:val="0"/>
              <w:marRight w:val="0"/>
              <w:marTop w:val="0"/>
              <w:marBottom w:val="0"/>
              <w:divBdr>
                <w:top w:val="none" w:sz="0" w:space="0" w:color="auto"/>
                <w:left w:val="none" w:sz="0" w:space="0" w:color="auto"/>
                <w:bottom w:val="none" w:sz="0" w:space="0" w:color="auto"/>
                <w:right w:val="none" w:sz="0" w:space="0" w:color="auto"/>
              </w:divBdr>
            </w:div>
            <w:div w:id="430393969">
              <w:marLeft w:val="0"/>
              <w:marRight w:val="0"/>
              <w:marTop w:val="0"/>
              <w:marBottom w:val="0"/>
              <w:divBdr>
                <w:top w:val="none" w:sz="0" w:space="0" w:color="auto"/>
                <w:left w:val="none" w:sz="0" w:space="0" w:color="auto"/>
                <w:bottom w:val="none" w:sz="0" w:space="0" w:color="auto"/>
                <w:right w:val="none" w:sz="0" w:space="0" w:color="auto"/>
              </w:divBdr>
            </w:div>
            <w:div w:id="430394005">
              <w:marLeft w:val="0"/>
              <w:marRight w:val="0"/>
              <w:marTop w:val="0"/>
              <w:marBottom w:val="0"/>
              <w:divBdr>
                <w:top w:val="none" w:sz="0" w:space="0" w:color="auto"/>
                <w:left w:val="none" w:sz="0" w:space="0" w:color="auto"/>
                <w:bottom w:val="none" w:sz="0" w:space="0" w:color="auto"/>
                <w:right w:val="none" w:sz="0" w:space="0" w:color="auto"/>
              </w:divBdr>
            </w:div>
            <w:div w:id="430394008">
              <w:marLeft w:val="0"/>
              <w:marRight w:val="0"/>
              <w:marTop w:val="0"/>
              <w:marBottom w:val="0"/>
              <w:divBdr>
                <w:top w:val="none" w:sz="0" w:space="0" w:color="auto"/>
                <w:left w:val="none" w:sz="0" w:space="0" w:color="auto"/>
                <w:bottom w:val="none" w:sz="0" w:space="0" w:color="auto"/>
                <w:right w:val="none" w:sz="0" w:space="0" w:color="auto"/>
              </w:divBdr>
            </w:div>
            <w:div w:id="430394098">
              <w:marLeft w:val="0"/>
              <w:marRight w:val="0"/>
              <w:marTop w:val="0"/>
              <w:marBottom w:val="0"/>
              <w:divBdr>
                <w:top w:val="none" w:sz="0" w:space="0" w:color="auto"/>
                <w:left w:val="none" w:sz="0" w:space="0" w:color="auto"/>
                <w:bottom w:val="none" w:sz="0" w:space="0" w:color="auto"/>
                <w:right w:val="none" w:sz="0" w:space="0" w:color="auto"/>
              </w:divBdr>
            </w:div>
            <w:div w:id="430394169">
              <w:marLeft w:val="0"/>
              <w:marRight w:val="0"/>
              <w:marTop w:val="0"/>
              <w:marBottom w:val="0"/>
              <w:divBdr>
                <w:top w:val="none" w:sz="0" w:space="0" w:color="auto"/>
                <w:left w:val="none" w:sz="0" w:space="0" w:color="auto"/>
                <w:bottom w:val="none" w:sz="0" w:space="0" w:color="auto"/>
                <w:right w:val="none" w:sz="0" w:space="0" w:color="auto"/>
              </w:divBdr>
            </w:div>
            <w:div w:id="430394182">
              <w:marLeft w:val="0"/>
              <w:marRight w:val="0"/>
              <w:marTop w:val="0"/>
              <w:marBottom w:val="0"/>
              <w:divBdr>
                <w:top w:val="none" w:sz="0" w:space="0" w:color="auto"/>
                <w:left w:val="none" w:sz="0" w:space="0" w:color="auto"/>
                <w:bottom w:val="none" w:sz="0" w:space="0" w:color="auto"/>
                <w:right w:val="none" w:sz="0" w:space="0" w:color="auto"/>
              </w:divBdr>
            </w:div>
            <w:div w:id="43039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393905">
      <w:marLeft w:val="0"/>
      <w:marRight w:val="0"/>
      <w:marTop w:val="0"/>
      <w:marBottom w:val="0"/>
      <w:divBdr>
        <w:top w:val="none" w:sz="0" w:space="0" w:color="auto"/>
        <w:left w:val="none" w:sz="0" w:space="0" w:color="auto"/>
        <w:bottom w:val="none" w:sz="0" w:space="0" w:color="auto"/>
        <w:right w:val="none" w:sz="0" w:space="0" w:color="auto"/>
      </w:divBdr>
      <w:divsChild>
        <w:div w:id="430394074">
          <w:marLeft w:val="0"/>
          <w:marRight w:val="0"/>
          <w:marTop w:val="0"/>
          <w:marBottom w:val="0"/>
          <w:divBdr>
            <w:top w:val="none" w:sz="0" w:space="0" w:color="auto"/>
            <w:left w:val="none" w:sz="0" w:space="0" w:color="auto"/>
            <w:bottom w:val="none" w:sz="0" w:space="0" w:color="auto"/>
            <w:right w:val="none" w:sz="0" w:space="0" w:color="auto"/>
          </w:divBdr>
          <w:divsChild>
            <w:div w:id="430393974">
              <w:marLeft w:val="0"/>
              <w:marRight w:val="0"/>
              <w:marTop w:val="0"/>
              <w:marBottom w:val="0"/>
              <w:divBdr>
                <w:top w:val="none" w:sz="0" w:space="0" w:color="auto"/>
                <w:left w:val="none" w:sz="0" w:space="0" w:color="auto"/>
                <w:bottom w:val="none" w:sz="0" w:space="0" w:color="auto"/>
                <w:right w:val="none" w:sz="0" w:space="0" w:color="auto"/>
              </w:divBdr>
            </w:div>
            <w:div w:id="43039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393913">
      <w:marLeft w:val="0"/>
      <w:marRight w:val="0"/>
      <w:marTop w:val="0"/>
      <w:marBottom w:val="0"/>
      <w:divBdr>
        <w:top w:val="none" w:sz="0" w:space="0" w:color="auto"/>
        <w:left w:val="none" w:sz="0" w:space="0" w:color="auto"/>
        <w:bottom w:val="none" w:sz="0" w:space="0" w:color="auto"/>
        <w:right w:val="none" w:sz="0" w:space="0" w:color="auto"/>
      </w:divBdr>
      <w:divsChild>
        <w:div w:id="430394065">
          <w:marLeft w:val="0"/>
          <w:marRight w:val="0"/>
          <w:marTop w:val="0"/>
          <w:marBottom w:val="0"/>
          <w:divBdr>
            <w:top w:val="none" w:sz="0" w:space="0" w:color="auto"/>
            <w:left w:val="none" w:sz="0" w:space="0" w:color="auto"/>
            <w:bottom w:val="none" w:sz="0" w:space="0" w:color="auto"/>
            <w:right w:val="none" w:sz="0" w:space="0" w:color="auto"/>
          </w:divBdr>
          <w:divsChild>
            <w:div w:id="430393844">
              <w:marLeft w:val="0"/>
              <w:marRight w:val="0"/>
              <w:marTop w:val="0"/>
              <w:marBottom w:val="0"/>
              <w:divBdr>
                <w:top w:val="none" w:sz="0" w:space="0" w:color="auto"/>
                <w:left w:val="none" w:sz="0" w:space="0" w:color="auto"/>
                <w:bottom w:val="none" w:sz="0" w:space="0" w:color="auto"/>
                <w:right w:val="none" w:sz="0" w:space="0" w:color="auto"/>
              </w:divBdr>
            </w:div>
            <w:div w:id="430393866">
              <w:marLeft w:val="0"/>
              <w:marRight w:val="0"/>
              <w:marTop w:val="0"/>
              <w:marBottom w:val="0"/>
              <w:divBdr>
                <w:top w:val="none" w:sz="0" w:space="0" w:color="auto"/>
                <w:left w:val="none" w:sz="0" w:space="0" w:color="auto"/>
                <w:bottom w:val="none" w:sz="0" w:space="0" w:color="auto"/>
                <w:right w:val="none" w:sz="0" w:space="0" w:color="auto"/>
              </w:divBdr>
            </w:div>
            <w:div w:id="430393908">
              <w:marLeft w:val="0"/>
              <w:marRight w:val="0"/>
              <w:marTop w:val="0"/>
              <w:marBottom w:val="0"/>
              <w:divBdr>
                <w:top w:val="none" w:sz="0" w:space="0" w:color="auto"/>
                <w:left w:val="none" w:sz="0" w:space="0" w:color="auto"/>
                <w:bottom w:val="none" w:sz="0" w:space="0" w:color="auto"/>
                <w:right w:val="none" w:sz="0" w:space="0" w:color="auto"/>
              </w:divBdr>
            </w:div>
            <w:div w:id="430393918">
              <w:marLeft w:val="0"/>
              <w:marRight w:val="0"/>
              <w:marTop w:val="0"/>
              <w:marBottom w:val="0"/>
              <w:divBdr>
                <w:top w:val="none" w:sz="0" w:space="0" w:color="auto"/>
                <w:left w:val="none" w:sz="0" w:space="0" w:color="auto"/>
                <w:bottom w:val="none" w:sz="0" w:space="0" w:color="auto"/>
                <w:right w:val="none" w:sz="0" w:space="0" w:color="auto"/>
              </w:divBdr>
            </w:div>
            <w:div w:id="430393996">
              <w:marLeft w:val="0"/>
              <w:marRight w:val="0"/>
              <w:marTop w:val="0"/>
              <w:marBottom w:val="0"/>
              <w:divBdr>
                <w:top w:val="none" w:sz="0" w:space="0" w:color="auto"/>
                <w:left w:val="none" w:sz="0" w:space="0" w:color="auto"/>
                <w:bottom w:val="none" w:sz="0" w:space="0" w:color="auto"/>
                <w:right w:val="none" w:sz="0" w:space="0" w:color="auto"/>
              </w:divBdr>
            </w:div>
            <w:div w:id="430394002">
              <w:marLeft w:val="0"/>
              <w:marRight w:val="0"/>
              <w:marTop w:val="0"/>
              <w:marBottom w:val="0"/>
              <w:divBdr>
                <w:top w:val="none" w:sz="0" w:space="0" w:color="auto"/>
                <w:left w:val="none" w:sz="0" w:space="0" w:color="auto"/>
                <w:bottom w:val="none" w:sz="0" w:space="0" w:color="auto"/>
                <w:right w:val="none" w:sz="0" w:space="0" w:color="auto"/>
              </w:divBdr>
            </w:div>
            <w:div w:id="430394009">
              <w:marLeft w:val="0"/>
              <w:marRight w:val="0"/>
              <w:marTop w:val="0"/>
              <w:marBottom w:val="0"/>
              <w:divBdr>
                <w:top w:val="none" w:sz="0" w:space="0" w:color="auto"/>
                <w:left w:val="none" w:sz="0" w:space="0" w:color="auto"/>
                <w:bottom w:val="none" w:sz="0" w:space="0" w:color="auto"/>
                <w:right w:val="none" w:sz="0" w:space="0" w:color="auto"/>
              </w:divBdr>
            </w:div>
            <w:div w:id="430394016">
              <w:marLeft w:val="0"/>
              <w:marRight w:val="0"/>
              <w:marTop w:val="0"/>
              <w:marBottom w:val="0"/>
              <w:divBdr>
                <w:top w:val="none" w:sz="0" w:space="0" w:color="auto"/>
                <w:left w:val="none" w:sz="0" w:space="0" w:color="auto"/>
                <w:bottom w:val="none" w:sz="0" w:space="0" w:color="auto"/>
                <w:right w:val="none" w:sz="0" w:space="0" w:color="auto"/>
              </w:divBdr>
            </w:div>
            <w:div w:id="430394054">
              <w:marLeft w:val="0"/>
              <w:marRight w:val="0"/>
              <w:marTop w:val="0"/>
              <w:marBottom w:val="0"/>
              <w:divBdr>
                <w:top w:val="none" w:sz="0" w:space="0" w:color="auto"/>
                <w:left w:val="none" w:sz="0" w:space="0" w:color="auto"/>
                <w:bottom w:val="none" w:sz="0" w:space="0" w:color="auto"/>
                <w:right w:val="none" w:sz="0" w:space="0" w:color="auto"/>
              </w:divBdr>
            </w:div>
            <w:div w:id="430394064">
              <w:marLeft w:val="0"/>
              <w:marRight w:val="0"/>
              <w:marTop w:val="0"/>
              <w:marBottom w:val="0"/>
              <w:divBdr>
                <w:top w:val="none" w:sz="0" w:space="0" w:color="auto"/>
                <w:left w:val="none" w:sz="0" w:space="0" w:color="auto"/>
                <w:bottom w:val="none" w:sz="0" w:space="0" w:color="auto"/>
                <w:right w:val="none" w:sz="0" w:space="0" w:color="auto"/>
              </w:divBdr>
            </w:div>
            <w:div w:id="430394122">
              <w:marLeft w:val="0"/>
              <w:marRight w:val="0"/>
              <w:marTop w:val="0"/>
              <w:marBottom w:val="0"/>
              <w:divBdr>
                <w:top w:val="none" w:sz="0" w:space="0" w:color="auto"/>
                <w:left w:val="none" w:sz="0" w:space="0" w:color="auto"/>
                <w:bottom w:val="none" w:sz="0" w:space="0" w:color="auto"/>
                <w:right w:val="none" w:sz="0" w:space="0" w:color="auto"/>
              </w:divBdr>
            </w:div>
            <w:div w:id="430394126">
              <w:marLeft w:val="0"/>
              <w:marRight w:val="0"/>
              <w:marTop w:val="0"/>
              <w:marBottom w:val="0"/>
              <w:divBdr>
                <w:top w:val="none" w:sz="0" w:space="0" w:color="auto"/>
                <w:left w:val="none" w:sz="0" w:space="0" w:color="auto"/>
                <w:bottom w:val="none" w:sz="0" w:space="0" w:color="auto"/>
                <w:right w:val="none" w:sz="0" w:space="0" w:color="auto"/>
              </w:divBdr>
            </w:div>
            <w:div w:id="430394136">
              <w:marLeft w:val="0"/>
              <w:marRight w:val="0"/>
              <w:marTop w:val="0"/>
              <w:marBottom w:val="0"/>
              <w:divBdr>
                <w:top w:val="none" w:sz="0" w:space="0" w:color="auto"/>
                <w:left w:val="none" w:sz="0" w:space="0" w:color="auto"/>
                <w:bottom w:val="none" w:sz="0" w:space="0" w:color="auto"/>
                <w:right w:val="none" w:sz="0" w:space="0" w:color="auto"/>
              </w:divBdr>
            </w:div>
            <w:div w:id="430394138">
              <w:marLeft w:val="0"/>
              <w:marRight w:val="0"/>
              <w:marTop w:val="0"/>
              <w:marBottom w:val="0"/>
              <w:divBdr>
                <w:top w:val="none" w:sz="0" w:space="0" w:color="auto"/>
                <w:left w:val="none" w:sz="0" w:space="0" w:color="auto"/>
                <w:bottom w:val="none" w:sz="0" w:space="0" w:color="auto"/>
                <w:right w:val="none" w:sz="0" w:space="0" w:color="auto"/>
              </w:divBdr>
            </w:div>
            <w:div w:id="430394146">
              <w:marLeft w:val="0"/>
              <w:marRight w:val="0"/>
              <w:marTop w:val="0"/>
              <w:marBottom w:val="0"/>
              <w:divBdr>
                <w:top w:val="none" w:sz="0" w:space="0" w:color="auto"/>
                <w:left w:val="none" w:sz="0" w:space="0" w:color="auto"/>
                <w:bottom w:val="none" w:sz="0" w:space="0" w:color="auto"/>
                <w:right w:val="none" w:sz="0" w:space="0" w:color="auto"/>
              </w:divBdr>
            </w:div>
            <w:div w:id="430394147">
              <w:marLeft w:val="0"/>
              <w:marRight w:val="0"/>
              <w:marTop w:val="0"/>
              <w:marBottom w:val="0"/>
              <w:divBdr>
                <w:top w:val="none" w:sz="0" w:space="0" w:color="auto"/>
                <w:left w:val="none" w:sz="0" w:space="0" w:color="auto"/>
                <w:bottom w:val="none" w:sz="0" w:space="0" w:color="auto"/>
                <w:right w:val="none" w:sz="0" w:space="0" w:color="auto"/>
              </w:divBdr>
            </w:div>
            <w:div w:id="430394152">
              <w:marLeft w:val="0"/>
              <w:marRight w:val="0"/>
              <w:marTop w:val="0"/>
              <w:marBottom w:val="0"/>
              <w:divBdr>
                <w:top w:val="none" w:sz="0" w:space="0" w:color="auto"/>
                <w:left w:val="none" w:sz="0" w:space="0" w:color="auto"/>
                <w:bottom w:val="none" w:sz="0" w:space="0" w:color="auto"/>
                <w:right w:val="none" w:sz="0" w:space="0" w:color="auto"/>
              </w:divBdr>
            </w:div>
            <w:div w:id="430394166">
              <w:marLeft w:val="0"/>
              <w:marRight w:val="0"/>
              <w:marTop w:val="0"/>
              <w:marBottom w:val="0"/>
              <w:divBdr>
                <w:top w:val="none" w:sz="0" w:space="0" w:color="auto"/>
                <w:left w:val="none" w:sz="0" w:space="0" w:color="auto"/>
                <w:bottom w:val="none" w:sz="0" w:space="0" w:color="auto"/>
                <w:right w:val="none" w:sz="0" w:space="0" w:color="auto"/>
              </w:divBdr>
            </w:div>
            <w:div w:id="430394173">
              <w:marLeft w:val="0"/>
              <w:marRight w:val="0"/>
              <w:marTop w:val="0"/>
              <w:marBottom w:val="0"/>
              <w:divBdr>
                <w:top w:val="none" w:sz="0" w:space="0" w:color="auto"/>
                <w:left w:val="none" w:sz="0" w:space="0" w:color="auto"/>
                <w:bottom w:val="none" w:sz="0" w:space="0" w:color="auto"/>
                <w:right w:val="none" w:sz="0" w:space="0" w:color="auto"/>
              </w:divBdr>
            </w:div>
            <w:div w:id="43039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393933">
      <w:marLeft w:val="0"/>
      <w:marRight w:val="0"/>
      <w:marTop w:val="0"/>
      <w:marBottom w:val="0"/>
      <w:divBdr>
        <w:top w:val="none" w:sz="0" w:space="0" w:color="auto"/>
        <w:left w:val="none" w:sz="0" w:space="0" w:color="auto"/>
        <w:bottom w:val="none" w:sz="0" w:space="0" w:color="auto"/>
        <w:right w:val="none" w:sz="0" w:space="0" w:color="auto"/>
      </w:divBdr>
      <w:divsChild>
        <w:div w:id="430394157">
          <w:marLeft w:val="0"/>
          <w:marRight w:val="0"/>
          <w:marTop w:val="0"/>
          <w:marBottom w:val="0"/>
          <w:divBdr>
            <w:top w:val="none" w:sz="0" w:space="0" w:color="auto"/>
            <w:left w:val="none" w:sz="0" w:space="0" w:color="auto"/>
            <w:bottom w:val="none" w:sz="0" w:space="0" w:color="auto"/>
            <w:right w:val="none" w:sz="0" w:space="0" w:color="auto"/>
          </w:divBdr>
          <w:divsChild>
            <w:div w:id="430393850">
              <w:marLeft w:val="0"/>
              <w:marRight w:val="0"/>
              <w:marTop w:val="0"/>
              <w:marBottom w:val="0"/>
              <w:divBdr>
                <w:top w:val="none" w:sz="0" w:space="0" w:color="auto"/>
                <w:left w:val="none" w:sz="0" w:space="0" w:color="auto"/>
                <w:bottom w:val="none" w:sz="0" w:space="0" w:color="auto"/>
                <w:right w:val="none" w:sz="0" w:space="0" w:color="auto"/>
              </w:divBdr>
            </w:div>
            <w:div w:id="430393872">
              <w:marLeft w:val="0"/>
              <w:marRight w:val="0"/>
              <w:marTop w:val="0"/>
              <w:marBottom w:val="0"/>
              <w:divBdr>
                <w:top w:val="none" w:sz="0" w:space="0" w:color="auto"/>
                <w:left w:val="none" w:sz="0" w:space="0" w:color="auto"/>
                <w:bottom w:val="none" w:sz="0" w:space="0" w:color="auto"/>
                <w:right w:val="none" w:sz="0" w:space="0" w:color="auto"/>
              </w:divBdr>
            </w:div>
            <w:div w:id="430393929">
              <w:marLeft w:val="0"/>
              <w:marRight w:val="0"/>
              <w:marTop w:val="0"/>
              <w:marBottom w:val="0"/>
              <w:divBdr>
                <w:top w:val="none" w:sz="0" w:space="0" w:color="auto"/>
                <w:left w:val="none" w:sz="0" w:space="0" w:color="auto"/>
                <w:bottom w:val="none" w:sz="0" w:space="0" w:color="auto"/>
                <w:right w:val="none" w:sz="0" w:space="0" w:color="auto"/>
              </w:divBdr>
            </w:div>
            <w:div w:id="430393932">
              <w:marLeft w:val="0"/>
              <w:marRight w:val="0"/>
              <w:marTop w:val="0"/>
              <w:marBottom w:val="0"/>
              <w:divBdr>
                <w:top w:val="none" w:sz="0" w:space="0" w:color="auto"/>
                <w:left w:val="none" w:sz="0" w:space="0" w:color="auto"/>
                <w:bottom w:val="none" w:sz="0" w:space="0" w:color="auto"/>
                <w:right w:val="none" w:sz="0" w:space="0" w:color="auto"/>
              </w:divBdr>
            </w:div>
            <w:div w:id="430393935">
              <w:marLeft w:val="0"/>
              <w:marRight w:val="0"/>
              <w:marTop w:val="0"/>
              <w:marBottom w:val="0"/>
              <w:divBdr>
                <w:top w:val="none" w:sz="0" w:space="0" w:color="auto"/>
                <w:left w:val="none" w:sz="0" w:space="0" w:color="auto"/>
                <w:bottom w:val="none" w:sz="0" w:space="0" w:color="auto"/>
                <w:right w:val="none" w:sz="0" w:space="0" w:color="auto"/>
              </w:divBdr>
            </w:div>
            <w:div w:id="430393946">
              <w:marLeft w:val="0"/>
              <w:marRight w:val="0"/>
              <w:marTop w:val="0"/>
              <w:marBottom w:val="0"/>
              <w:divBdr>
                <w:top w:val="none" w:sz="0" w:space="0" w:color="auto"/>
                <w:left w:val="none" w:sz="0" w:space="0" w:color="auto"/>
                <w:bottom w:val="none" w:sz="0" w:space="0" w:color="auto"/>
                <w:right w:val="none" w:sz="0" w:space="0" w:color="auto"/>
              </w:divBdr>
            </w:div>
            <w:div w:id="430393965">
              <w:marLeft w:val="0"/>
              <w:marRight w:val="0"/>
              <w:marTop w:val="0"/>
              <w:marBottom w:val="0"/>
              <w:divBdr>
                <w:top w:val="none" w:sz="0" w:space="0" w:color="auto"/>
                <w:left w:val="none" w:sz="0" w:space="0" w:color="auto"/>
                <w:bottom w:val="none" w:sz="0" w:space="0" w:color="auto"/>
                <w:right w:val="none" w:sz="0" w:space="0" w:color="auto"/>
              </w:divBdr>
            </w:div>
            <w:div w:id="430393990">
              <w:marLeft w:val="0"/>
              <w:marRight w:val="0"/>
              <w:marTop w:val="0"/>
              <w:marBottom w:val="0"/>
              <w:divBdr>
                <w:top w:val="none" w:sz="0" w:space="0" w:color="auto"/>
                <w:left w:val="none" w:sz="0" w:space="0" w:color="auto"/>
                <w:bottom w:val="none" w:sz="0" w:space="0" w:color="auto"/>
                <w:right w:val="none" w:sz="0" w:space="0" w:color="auto"/>
              </w:divBdr>
            </w:div>
            <w:div w:id="430394004">
              <w:marLeft w:val="0"/>
              <w:marRight w:val="0"/>
              <w:marTop w:val="0"/>
              <w:marBottom w:val="0"/>
              <w:divBdr>
                <w:top w:val="none" w:sz="0" w:space="0" w:color="auto"/>
                <w:left w:val="none" w:sz="0" w:space="0" w:color="auto"/>
                <w:bottom w:val="none" w:sz="0" w:space="0" w:color="auto"/>
                <w:right w:val="none" w:sz="0" w:space="0" w:color="auto"/>
              </w:divBdr>
            </w:div>
            <w:div w:id="430394007">
              <w:marLeft w:val="0"/>
              <w:marRight w:val="0"/>
              <w:marTop w:val="0"/>
              <w:marBottom w:val="0"/>
              <w:divBdr>
                <w:top w:val="none" w:sz="0" w:space="0" w:color="auto"/>
                <w:left w:val="none" w:sz="0" w:space="0" w:color="auto"/>
                <w:bottom w:val="none" w:sz="0" w:space="0" w:color="auto"/>
                <w:right w:val="none" w:sz="0" w:space="0" w:color="auto"/>
              </w:divBdr>
            </w:div>
            <w:div w:id="43039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393949">
      <w:marLeft w:val="0"/>
      <w:marRight w:val="0"/>
      <w:marTop w:val="0"/>
      <w:marBottom w:val="0"/>
      <w:divBdr>
        <w:top w:val="none" w:sz="0" w:space="0" w:color="auto"/>
        <w:left w:val="none" w:sz="0" w:space="0" w:color="auto"/>
        <w:bottom w:val="none" w:sz="0" w:space="0" w:color="auto"/>
        <w:right w:val="none" w:sz="0" w:space="0" w:color="auto"/>
      </w:divBdr>
      <w:divsChild>
        <w:div w:id="430394128">
          <w:marLeft w:val="0"/>
          <w:marRight w:val="0"/>
          <w:marTop w:val="0"/>
          <w:marBottom w:val="0"/>
          <w:divBdr>
            <w:top w:val="none" w:sz="0" w:space="0" w:color="auto"/>
            <w:left w:val="none" w:sz="0" w:space="0" w:color="auto"/>
            <w:bottom w:val="none" w:sz="0" w:space="0" w:color="auto"/>
            <w:right w:val="none" w:sz="0" w:space="0" w:color="auto"/>
          </w:divBdr>
          <w:divsChild>
            <w:div w:id="430393848">
              <w:marLeft w:val="0"/>
              <w:marRight w:val="0"/>
              <w:marTop w:val="0"/>
              <w:marBottom w:val="0"/>
              <w:divBdr>
                <w:top w:val="none" w:sz="0" w:space="0" w:color="auto"/>
                <w:left w:val="none" w:sz="0" w:space="0" w:color="auto"/>
                <w:bottom w:val="none" w:sz="0" w:space="0" w:color="auto"/>
                <w:right w:val="none" w:sz="0" w:space="0" w:color="auto"/>
              </w:divBdr>
            </w:div>
            <w:div w:id="430393859">
              <w:marLeft w:val="0"/>
              <w:marRight w:val="0"/>
              <w:marTop w:val="0"/>
              <w:marBottom w:val="0"/>
              <w:divBdr>
                <w:top w:val="none" w:sz="0" w:space="0" w:color="auto"/>
                <w:left w:val="none" w:sz="0" w:space="0" w:color="auto"/>
                <w:bottom w:val="none" w:sz="0" w:space="0" w:color="auto"/>
                <w:right w:val="none" w:sz="0" w:space="0" w:color="auto"/>
              </w:divBdr>
            </w:div>
            <w:div w:id="430393906">
              <w:marLeft w:val="0"/>
              <w:marRight w:val="0"/>
              <w:marTop w:val="0"/>
              <w:marBottom w:val="0"/>
              <w:divBdr>
                <w:top w:val="none" w:sz="0" w:space="0" w:color="auto"/>
                <w:left w:val="none" w:sz="0" w:space="0" w:color="auto"/>
                <w:bottom w:val="none" w:sz="0" w:space="0" w:color="auto"/>
                <w:right w:val="none" w:sz="0" w:space="0" w:color="auto"/>
              </w:divBdr>
            </w:div>
            <w:div w:id="430393966">
              <w:marLeft w:val="0"/>
              <w:marRight w:val="0"/>
              <w:marTop w:val="0"/>
              <w:marBottom w:val="0"/>
              <w:divBdr>
                <w:top w:val="none" w:sz="0" w:space="0" w:color="auto"/>
                <w:left w:val="none" w:sz="0" w:space="0" w:color="auto"/>
                <w:bottom w:val="none" w:sz="0" w:space="0" w:color="auto"/>
                <w:right w:val="none" w:sz="0" w:space="0" w:color="auto"/>
              </w:divBdr>
            </w:div>
            <w:div w:id="430394045">
              <w:marLeft w:val="0"/>
              <w:marRight w:val="0"/>
              <w:marTop w:val="0"/>
              <w:marBottom w:val="0"/>
              <w:divBdr>
                <w:top w:val="none" w:sz="0" w:space="0" w:color="auto"/>
                <w:left w:val="none" w:sz="0" w:space="0" w:color="auto"/>
                <w:bottom w:val="none" w:sz="0" w:space="0" w:color="auto"/>
                <w:right w:val="none" w:sz="0" w:space="0" w:color="auto"/>
              </w:divBdr>
            </w:div>
            <w:div w:id="430394096">
              <w:marLeft w:val="0"/>
              <w:marRight w:val="0"/>
              <w:marTop w:val="0"/>
              <w:marBottom w:val="0"/>
              <w:divBdr>
                <w:top w:val="none" w:sz="0" w:space="0" w:color="auto"/>
                <w:left w:val="none" w:sz="0" w:space="0" w:color="auto"/>
                <w:bottom w:val="none" w:sz="0" w:space="0" w:color="auto"/>
                <w:right w:val="none" w:sz="0" w:space="0" w:color="auto"/>
              </w:divBdr>
            </w:div>
            <w:div w:id="430394123">
              <w:marLeft w:val="0"/>
              <w:marRight w:val="0"/>
              <w:marTop w:val="0"/>
              <w:marBottom w:val="0"/>
              <w:divBdr>
                <w:top w:val="none" w:sz="0" w:space="0" w:color="auto"/>
                <w:left w:val="none" w:sz="0" w:space="0" w:color="auto"/>
                <w:bottom w:val="none" w:sz="0" w:space="0" w:color="auto"/>
                <w:right w:val="none" w:sz="0" w:space="0" w:color="auto"/>
              </w:divBdr>
            </w:div>
            <w:div w:id="430394174">
              <w:marLeft w:val="0"/>
              <w:marRight w:val="0"/>
              <w:marTop w:val="0"/>
              <w:marBottom w:val="0"/>
              <w:divBdr>
                <w:top w:val="none" w:sz="0" w:space="0" w:color="auto"/>
                <w:left w:val="none" w:sz="0" w:space="0" w:color="auto"/>
                <w:bottom w:val="none" w:sz="0" w:space="0" w:color="auto"/>
                <w:right w:val="none" w:sz="0" w:space="0" w:color="auto"/>
              </w:divBdr>
            </w:div>
            <w:div w:id="43039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393995">
      <w:marLeft w:val="0"/>
      <w:marRight w:val="0"/>
      <w:marTop w:val="0"/>
      <w:marBottom w:val="0"/>
      <w:divBdr>
        <w:top w:val="none" w:sz="0" w:space="0" w:color="auto"/>
        <w:left w:val="none" w:sz="0" w:space="0" w:color="auto"/>
        <w:bottom w:val="none" w:sz="0" w:space="0" w:color="auto"/>
        <w:right w:val="none" w:sz="0" w:space="0" w:color="auto"/>
      </w:divBdr>
      <w:divsChild>
        <w:div w:id="430393889">
          <w:marLeft w:val="0"/>
          <w:marRight w:val="0"/>
          <w:marTop w:val="0"/>
          <w:marBottom w:val="0"/>
          <w:divBdr>
            <w:top w:val="none" w:sz="0" w:space="0" w:color="auto"/>
            <w:left w:val="none" w:sz="0" w:space="0" w:color="auto"/>
            <w:bottom w:val="none" w:sz="0" w:space="0" w:color="auto"/>
            <w:right w:val="none" w:sz="0" w:space="0" w:color="auto"/>
          </w:divBdr>
          <w:divsChild>
            <w:div w:id="430393839">
              <w:marLeft w:val="0"/>
              <w:marRight w:val="0"/>
              <w:marTop w:val="0"/>
              <w:marBottom w:val="0"/>
              <w:divBdr>
                <w:top w:val="none" w:sz="0" w:space="0" w:color="auto"/>
                <w:left w:val="none" w:sz="0" w:space="0" w:color="auto"/>
                <w:bottom w:val="none" w:sz="0" w:space="0" w:color="auto"/>
                <w:right w:val="none" w:sz="0" w:space="0" w:color="auto"/>
              </w:divBdr>
            </w:div>
            <w:div w:id="430393895">
              <w:marLeft w:val="0"/>
              <w:marRight w:val="0"/>
              <w:marTop w:val="0"/>
              <w:marBottom w:val="0"/>
              <w:divBdr>
                <w:top w:val="none" w:sz="0" w:space="0" w:color="auto"/>
                <w:left w:val="none" w:sz="0" w:space="0" w:color="auto"/>
                <w:bottom w:val="none" w:sz="0" w:space="0" w:color="auto"/>
                <w:right w:val="none" w:sz="0" w:space="0" w:color="auto"/>
              </w:divBdr>
            </w:div>
            <w:div w:id="430393964">
              <w:marLeft w:val="0"/>
              <w:marRight w:val="0"/>
              <w:marTop w:val="0"/>
              <w:marBottom w:val="0"/>
              <w:divBdr>
                <w:top w:val="none" w:sz="0" w:space="0" w:color="auto"/>
                <w:left w:val="none" w:sz="0" w:space="0" w:color="auto"/>
                <w:bottom w:val="none" w:sz="0" w:space="0" w:color="auto"/>
                <w:right w:val="none" w:sz="0" w:space="0" w:color="auto"/>
              </w:divBdr>
            </w:div>
            <w:div w:id="430393984">
              <w:marLeft w:val="0"/>
              <w:marRight w:val="0"/>
              <w:marTop w:val="0"/>
              <w:marBottom w:val="0"/>
              <w:divBdr>
                <w:top w:val="none" w:sz="0" w:space="0" w:color="auto"/>
                <w:left w:val="none" w:sz="0" w:space="0" w:color="auto"/>
                <w:bottom w:val="none" w:sz="0" w:space="0" w:color="auto"/>
                <w:right w:val="none" w:sz="0" w:space="0" w:color="auto"/>
              </w:divBdr>
            </w:div>
            <w:div w:id="430393986">
              <w:marLeft w:val="0"/>
              <w:marRight w:val="0"/>
              <w:marTop w:val="0"/>
              <w:marBottom w:val="0"/>
              <w:divBdr>
                <w:top w:val="none" w:sz="0" w:space="0" w:color="auto"/>
                <w:left w:val="none" w:sz="0" w:space="0" w:color="auto"/>
                <w:bottom w:val="none" w:sz="0" w:space="0" w:color="auto"/>
                <w:right w:val="none" w:sz="0" w:space="0" w:color="auto"/>
              </w:divBdr>
            </w:div>
            <w:div w:id="430394014">
              <w:marLeft w:val="0"/>
              <w:marRight w:val="0"/>
              <w:marTop w:val="0"/>
              <w:marBottom w:val="0"/>
              <w:divBdr>
                <w:top w:val="none" w:sz="0" w:space="0" w:color="auto"/>
                <w:left w:val="none" w:sz="0" w:space="0" w:color="auto"/>
                <w:bottom w:val="none" w:sz="0" w:space="0" w:color="auto"/>
                <w:right w:val="none" w:sz="0" w:space="0" w:color="auto"/>
              </w:divBdr>
            </w:div>
            <w:div w:id="430394027">
              <w:marLeft w:val="0"/>
              <w:marRight w:val="0"/>
              <w:marTop w:val="0"/>
              <w:marBottom w:val="0"/>
              <w:divBdr>
                <w:top w:val="none" w:sz="0" w:space="0" w:color="auto"/>
                <w:left w:val="none" w:sz="0" w:space="0" w:color="auto"/>
                <w:bottom w:val="none" w:sz="0" w:space="0" w:color="auto"/>
                <w:right w:val="none" w:sz="0" w:space="0" w:color="auto"/>
              </w:divBdr>
            </w:div>
            <w:div w:id="430394037">
              <w:marLeft w:val="0"/>
              <w:marRight w:val="0"/>
              <w:marTop w:val="0"/>
              <w:marBottom w:val="0"/>
              <w:divBdr>
                <w:top w:val="none" w:sz="0" w:space="0" w:color="auto"/>
                <w:left w:val="none" w:sz="0" w:space="0" w:color="auto"/>
                <w:bottom w:val="none" w:sz="0" w:space="0" w:color="auto"/>
                <w:right w:val="none" w:sz="0" w:space="0" w:color="auto"/>
              </w:divBdr>
            </w:div>
            <w:div w:id="430394068">
              <w:marLeft w:val="0"/>
              <w:marRight w:val="0"/>
              <w:marTop w:val="0"/>
              <w:marBottom w:val="0"/>
              <w:divBdr>
                <w:top w:val="none" w:sz="0" w:space="0" w:color="auto"/>
                <w:left w:val="none" w:sz="0" w:space="0" w:color="auto"/>
                <w:bottom w:val="none" w:sz="0" w:space="0" w:color="auto"/>
                <w:right w:val="none" w:sz="0" w:space="0" w:color="auto"/>
              </w:divBdr>
            </w:div>
            <w:div w:id="430394076">
              <w:marLeft w:val="0"/>
              <w:marRight w:val="0"/>
              <w:marTop w:val="0"/>
              <w:marBottom w:val="0"/>
              <w:divBdr>
                <w:top w:val="none" w:sz="0" w:space="0" w:color="auto"/>
                <w:left w:val="none" w:sz="0" w:space="0" w:color="auto"/>
                <w:bottom w:val="none" w:sz="0" w:space="0" w:color="auto"/>
                <w:right w:val="none" w:sz="0" w:space="0" w:color="auto"/>
              </w:divBdr>
            </w:div>
            <w:div w:id="430394132">
              <w:marLeft w:val="0"/>
              <w:marRight w:val="0"/>
              <w:marTop w:val="0"/>
              <w:marBottom w:val="0"/>
              <w:divBdr>
                <w:top w:val="none" w:sz="0" w:space="0" w:color="auto"/>
                <w:left w:val="none" w:sz="0" w:space="0" w:color="auto"/>
                <w:bottom w:val="none" w:sz="0" w:space="0" w:color="auto"/>
                <w:right w:val="none" w:sz="0" w:space="0" w:color="auto"/>
              </w:divBdr>
            </w:div>
            <w:div w:id="430394148">
              <w:marLeft w:val="0"/>
              <w:marRight w:val="0"/>
              <w:marTop w:val="0"/>
              <w:marBottom w:val="0"/>
              <w:divBdr>
                <w:top w:val="none" w:sz="0" w:space="0" w:color="auto"/>
                <w:left w:val="none" w:sz="0" w:space="0" w:color="auto"/>
                <w:bottom w:val="none" w:sz="0" w:space="0" w:color="auto"/>
                <w:right w:val="none" w:sz="0" w:space="0" w:color="auto"/>
              </w:divBdr>
            </w:div>
            <w:div w:id="430394181">
              <w:marLeft w:val="0"/>
              <w:marRight w:val="0"/>
              <w:marTop w:val="0"/>
              <w:marBottom w:val="0"/>
              <w:divBdr>
                <w:top w:val="none" w:sz="0" w:space="0" w:color="auto"/>
                <w:left w:val="none" w:sz="0" w:space="0" w:color="auto"/>
                <w:bottom w:val="none" w:sz="0" w:space="0" w:color="auto"/>
                <w:right w:val="none" w:sz="0" w:space="0" w:color="auto"/>
              </w:divBdr>
            </w:div>
            <w:div w:id="43039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393997">
      <w:marLeft w:val="0"/>
      <w:marRight w:val="0"/>
      <w:marTop w:val="0"/>
      <w:marBottom w:val="0"/>
      <w:divBdr>
        <w:top w:val="none" w:sz="0" w:space="0" w:color="auto"/>
        <w:left w:val="none" w:sz="0" w:space="0" w:color="auto"/>
        <w:bottom w:val="none" w:sz="0" w:space="0" w:color="auto"/>
        <w:right w:val="none" w:sz="0" w:space="0" w:color="auto"/>
      </w:divBdr>
      <w:divsChild>
        <w:div w:id="430394178">
          <w:marLeft w:val="0"/>
          <w:marRight w:val="0"/>
          <w:marTop w:val="0"/>
          <w:marBottom w:val="0"/>
          <w:divBdr>
            <w:top w:val="none" w:sz="0" w:space="0" w:color="auto"/>
            <w:left w:val="none" w:sz="0" w:space="0" w:color="auto"/>
            <w:bottom w:val="none" w:sz="0" w:space="0" w:color="auto"/>
            <w:right w:val="none" w:sz="0" w:space="0" w:color="auto"/>
          </w:divBdr>
          <w:divsChild>
            <w:div w:id="430393875">
              <w:marLeft w:val="0"/>
              <w:marRight w:val="0"/>
              <w:marTop w:val="0"/>
              <w:marBottom w:val="0"/>
              <w:divBdr>
                <w:top w:val="none" w:sz="0" w:space="0" w:color="auto"/>
                <w:left w:val="none" w:sz="0" w:space="0" w:color="auto"/>
                <w:bottom w:val="none" w:sz="0" w:space="0" w:color="auto"/>
                <w:right w:val="none" w:sz="0" w:space="0" w:color="auto"/>
              </w:divBdr>
            </w:div>
            <w:div w:id="430393987">
              <w:marLeft w:val="0"/>
              <w:marRight w:val="0"/>
              <w:marTop w:val="0"/>
              <w:marBottom w:val="0"/>
              <w:divBdr>
                <w:top w:val="none" w:sz="0" w:space="0" w:color="auto"/>
                <w:left w:val="none" w:sz="0" w:space="0" w:color="auto"/>
                <w:bottom w:val="none" w:sz="0" w:space="0" w:color="auto"/>
                <w:right w:val="none" w:sz="0" w:space="0" w:color="auto"/>
              </w:divBdr>
            </w:div>
            <w:div w:id="430394093">
              <w:marLeft w:val="0"/>
              <w:marRight w:val="0"/>
              <w:marTop w:val="0"/>
              <w:marBottom w:val="0"/>
              <w:divBdr>
                <w:top w:val="none" w:sz="0" w:space="0" w:color="auto"/>
                <w:left w:val="none" w:sz="0" w:space="0" w:color="auto"/>
                <w:bottom w:val="none" w:sz="0" w:space="0" w:color="auto"/>
                <w:right w:val="none" w:sz="0" w:space="0" w:color="auto"/>
              </w:divBdr>
            </w:div>
            <w:div w:id="430394177">
              <w:marLeft w:val="0"/>
              <w:marRight w:val="0"/>
              <w:marTop w:val="0"/>
              <w:marBottom w:val="0"/>
              <w:divBdr>
                <w:top w:val="none" w:sz="0" w:space="0" w:color="auto"/>
                <w:left w:val="none" w:sz="0" w:space="0" w:color="auto"/>
                <w:bottom w:val="none" w:sz="0" w:space="0" w:color="auto"/>
                <w:right w:val="none" w:sz="0" w:space="0" w:color="auto"/>
              </w:divBdr>
            </w:div>
            <w:div w:id="430394201">
              <w:marLeft w:val="0"/>
              <w:marRight w:val="0"/>
              <w:marTop w:val="0"/>
              <w:marBottom w:val="0"/>
              <w:divBdr>
                <w:top w:val="none" w:sz="0" w:space="0" w:color="auto"/>
                <w:left w:val="none" w:sz="0" w:space="0" w:color="auto"/>
                <w:bottom w:val="none" w:sz="0" w:space="0" w:color="auto"/>
                <w:right w:val="none" w:sz="0" w:space="0" w:color="auto"/>
              </w:divBdr>
            </w:div>
            <w:div w:id="43039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394013">
      <w:marLeft w:val="0"/>
      <w:marRight w:val="0"/>
      <w:marTop w:val="0"/>
      <w:marBottom w:val="0"/>
      <w:divBdr>
        <w:top w:val="none" w:sz="0" w:space="0" w:color="auto"/>
        <w:left w:val="none" w:sz="0" w:space="0" w:color="auto"/>
        <w:bottom w:val="none" w:sz="0" w:space="0" w:color="auto"/>
        <w:right w:val="none" w:sz="0" w:space="0" w:color="auto"/>
      </w:divBdr>
      <w:divsChild>
        <w:div w:id="430393845">
          <w:marLeft w:val="0"/>
          <w:marRight w:val="0"/>
          <w:marTop w:val="0"/>
          <w:marBottom w:val="0"/>
          <w:divBdr>
            <w:top w:val="none" w:sz="0" w:space="0" w:color="auto"/>
            <w:left w:val="none" w:sz="0" w:space="0" w:color="auto"/>
            <w:bottom w:val="none" w:sz="0" w:space="0" w:color="auto"/>
            <w:right w:val="none" w:sz="0" w:space="0" w:color="auto"/>
          </w:divBdr>
          <w:divsChild>
            <w:div w:id="430393849">
              <w:marLeft w:val="0"/>
              <w:marRight w:val="0"/>
              <w:marTop w:val="0"/>
              <w:marBottom w:val="0"/>
              <w:divBdr>
                <w:top w:val="none" w:sz="0" w:space="0" w:color="auto"/>
                <w:left w:val="none" w:sz="0" w:space="0" w:color="auto"/>
                <w:bottom w:val="none" w:sz="0" w:space="0" w:color="auto"/>
                <w:right w:val="none" w:sz="0" w:space="0" w:color="auto"/>
              </w:divBdr>
            </w:div>
            <w:div w:id="430393854">
              <w:marLeft w:val="0"/>
              <w:marRight w:val="0"/>
              <w:marTop w:val="0"/>
              <w:marBottom w:val="0"/>
              <w:divBdr>
                <w:top w:val="none" w:sz="0" w:space="0" w:color="auto"/>
                <w:left w:val="none" w:sz="0" w:space="0" w:color="auto"/>
                <w:bottom w:val="none" w:sz="0" w:space="0" w:color="auto"/>
                <w:right w:val="none" w:sz="0" w:space="0" w:color="auto"/>
              </w:divBdr>
            </w:div>
            <w:div w:id="430393884">
              <w:marLeft w:val="0"/>
              <w:marRight w:val="0"/>
              <w:marTop w:val="0"/>
              <w:marBottom w:val="0"/>
              <w:divBdr>
                <w:top w:val="none" w:sz="0" w:space="0" w:color="auto"/>
                <w:left w:val="none" w:sz="0" w:space="0" w:color="auto"/>
                <w:bottom w:val="none" w:sz="0" w:space="0" w:color="auto"/>
                <w:right w:val="none" w:sz="0" w:space="0" w:color="auto"/>
              </w:divBdr>
            </w:div>
            <w:div w:id="430394028">
              <w:marLeft w:val="0"/>
              <w:marRight w:val="0"/>
              <w:marTop w:val="0"/>
              <w:marBottom w:val="0"/>
              <w:divBdr>
                <w:top w:val="none" w:sz="0" w:space="0" w:color="auto"/>
                <w:left w:val="none" w:sz="0" w:space="0" w:color="auto"/>
                <w:bottom w:val="none" w:sz="0" w:space="0" w:color="auto"/>
                <w:right w:val="none" w:sz="0" w:space="0" w:color="auto"/>
              </w:divBdr>
            </w:div>
            <w:div w:id="430394094">
              <w:marLeft w:val="0"/>
              <w:marRight w:val="0"/>
              <w:marTop w:val="0"/>
              <w:marBottom w:val="0"/>
              <w:divBdr>
                <w:top w:val="none" w:sz="0" w:space="0" w:color="auto"/>
                <w:left w:val="none" w:sz="0" w:space="0" w:color="auto"/>
                <w:bottom w:val="none" w:sz="0" w:space="0" w:color="auto"/>
                <w:right w:val="none" w:sz="0" w:space="0" w:color="auto"/>
              </w:divBdr>
            </w:div>
            <w:div w:id="430394141">
              <w:marLeft w:val="0"/>
              <w:marRight w:val="0"/>
              <w:marTop w:val="0"/>
              <w:marBottom w:val="0"/>
              <w:divBdr>
                <w:top w:val="none" w:sz="0" w:space="0" w:color="auto"/>
                <w:left w:val="none" w:sz="0" w:space="0" w:color="auto"/>
                <w:bottom w:val="none" w:sz="0" w:space="0" w:color="auto"/>
                <w:right w:val="none" w:sz="0" w:space="0" w:color="auto"/>
              </w:divBdr>
            </w:div>
            <w:div w:id="430394179">
              <w:marLeft w:val="0"/>
              <w:marRight w:val="0"/>
              <w:marTop w:val="0"/>
              <w:marBottom w:val="0"/>
              <w:divBdr>
                <w:top w:val="none" w:sz="0" w:space="0" w:color="auto"/>
                <w:left w:val="none" w:sz="0" w:space="0" w:color="auto"/>
                <w:bottom w:val="none" w:sz="0" w:space="0" w:color="auto"/>
                <w:right w:val="none" w:sz="0" w:space="0" w:color="auto"/>
              </w:divBdr>
            </w:div>
            <w:div w:id="43039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394019">
      <w:marLeft w:val="0"/>
      <w:marRight w:val="0"/>
      <w:marTop w:val="0"/>
      <w:marBottom w:val="0"/>
      <w:divBdr>
        <w:top w:val="none" w:sz="0" w:space="0" w:color="auto"/>
        <w:left w:val="none" w:sz="0" w:space="0" w:color="auto"/>
        <w:bottom w:val="none" w:sz="0" w:space="0" w:color="auto"/>
        <w:right w:val="none" w:sz="0" w:space="0" w:color="auto"/>
      </w:divBdr>
      <w:divsChild>
        <w:div w:id="430394058">
          <w:marLeft w:val="0"/>
          <w:marRight w:val="0"/>
          <w:marTop w:val="0"/>
          <w:marBottom w:val="0"/>
          <w:divBdr>
            <w:top w:val="none" w:sz="0" w:space="0" w:color="auto"/>
            <w:left w:val="none" w:sz="0" w:space="0" w:color="auto"/>
            <w:bottom w:val="none" w:sz="0" w:space="0" w:color="auto"/>
            <w:right w:val="none" w:sz="0" w:space="0" w:color="auto"/>
          </w:divBdr>
          <w:divsChild>
            <w:div w:id="430393835">
              <w:marLeft w:val="0"/>
              <w:marRight w:val="0"/>
              <w:marTop w:val="0"/>
              <w:marBottom w:val="0"/>
              <w:divBdr>
                <w:top w:val="none" w:sz="0" w:space="0" w:color="auto"/>
                <w:left w:val="none" w:sz="0" w:space="0" w:color="auto"/>
                <w:bottom w:val="none" w:sz="0" w:space="0" w:color="auto"/>
                <w:right w:val="none" w:sz="0" w:space="0" w:color="auto"/>
              </w:divBdr>
            </w:div>
            <w:div w:id="430393911">
              <w:marLeft w:val="0"/>
              <w:marRight w:val="0"/>
              <w:marTop w:val="0"/>
              <w:marBottom w:val="0"/>
              <w:divBdr>
                <w:top w:val="none" w:sz="0" w:space="0" w:color="auto"/>
                <w:left w:val="none" w:sz="0" w:space="0" w:color="auto"/>
                <w:bottom w:val="none" w:sz="0" w:space="0" w:color="auto"/>
                <w:right w:val="none" w:sz="0" w:space="0" w:color="auto"/>
              </w:divBdr>
            </w:div>
            <w:div w:id="430393928">
              <w:marLeft w:val="0"/>
              <w:marRight w:val="0"/>
              <w:marTop w:val="0"/>
              <w:marBottom w:val="0"/>
              <w:divBdr>
                <w:top w:val="none" w:sz="0" w:space="0" w:color="auto"/>
                <w:left w:val="none" w:sz="0" w:space="0" w:color="auto"/>
                <w:bottom w:val="none" w:sz="0" w:space="0" w:color="auto"/>
                <w:right w:val="none" w:sz="0" w:space="0" w:color="auto"/>
              </w:divBdr>
            </w:div>
            <w:div w:id="430393940">
              <w:marLeft w:val="0"/>
              <w:marRight w:val="0"/>
              <w:marTop w:val="0"/>
              <w:marBottom w:val="0"/>
              <w:divBdr>
                <w:top w:val="none" w:sz="0" w:space="0" w:color="auto"/>
                <w:left w:val="none" w:sz="0" w:space="0" w:color="auto"/>
                <w:bottom w:val="none" w:sz="0" w:space="0" w:color="auto"/>
                <w:right w:val="none" w:sz="0" w:space="0" w:color="auto"/>
              </w:divBdr>
            </w:div>
            <w:div w:id="430393955">
              <w:marLeft w:val="0"/>
              <w:marRight w:val="0"/>
              <w:marTop w:val="0"/>
              <w:marBottom w:val="0"/>
              <w:divBdr>
                <w:top w:val="none" w:sz="0" w:space="0" w:color="auto"/>
                <w:left w:val="none" w:sz="0" w:space="0" w:color="auto"/>
                <w:bottom w:val="none" w:sz="0" w:space="0" w:color="auto"/>
                <w:right w:val="none" w:sz="0" w:space="0" w:color="auto"/>
              </w:divBdr>
            </w:div>
            <w:div w:id="430393956">
              <w:marLeft w:val="0"/>
              <w:marRight w:val="0"/>
              <w:marTop w:val="0"/>
              <w:marBottom w:val="0"/>
              <w:divBdr>
                <w:top w:val="none" w:sz="0" w:space="0" w:color="auto"/>
                <w:left w:val="none" w:sz="0" w:space="0" w:color="auto"/>
                <w:bottom w:val="none" w:sz="0" w:space="0" w:color="auto"/>
                <w:right w:val="none" w:sz="0" w:space="0" w:color="auto"/>
              </w:divBdr>
            </w:div>
            <w:div w:id="430394020">
              <w:marLeft w:val="0"/>
              <w:marRight w:val="0"/>
              <w:marTop w:val="0"/>
              <w:marBottom w:val="0"/>
              <w:divBdr>
                <w:top w:val="none" w:sz="0" w:space="0" w:color="auto"/>
                <w:left w:val="none" w:sz="0" w:space="0" w:color="auto"/>
                <w:bottom w:val="none" w:sz="0" w:space="0" w:color="auto"/>
                <w:right w:val="none" w:sz="0" w:space="0" w:color="auto"/>
              </w:divBdr>
            </w:div>
            <w:div w:id="430394061">
              <w:marLeft w:val="0"/>
              <w:marRight w:val="0"/>
              <w:marTop w:val="0"/>
              <w:marBottom w:val="0"/>
              <w:divBdr>
                <w:top w:val="none" w:sz="0" w:space="0" w:color="auto"/>
                <w:left w:val="none" w:sz="0" w:space="0" w:color="auto"/>
                <w:bottom w:val="none" w:sz="0" w:space="0" w:color="auto"/>
                <w:right w:val="none" w:sz="0" w:space="0" w:color="auto"/>
              </w:divBdr>
            </w:div>
            <w:div w:id="430394160">
              <w:marLeft w:val="0"/>
              <w:marRight w:val="0"/>
              <w:marTop w:val="0"/>
              <w:marBottom w:val="0"/>
              <w:divBdr>
                <w:top w:val="none" w:sz="0" w:space="0" w:color="auto"/>
                <w:left w:val="none" w:sz="0" w:space="0" w:color="auto"/>
                <w:bottom w:val="none" w:sz="0" w:space="0" w:color="auto"/>
                <w:right w:val="none" w:sz="0" w:space="0" w:color="auto"/>
              </w:divBdr>
            </w:div>
            <w:div w:id="430394186">
              <w:marLeft w:val="0"/>
              <w:marRight w:val="0"/>
              <w:marTop w:val="0"/>
              <w:marBottom w:val="0"/>
              <w:divBdr>
                <w:top w:val="none" w:sz="0" w:space="0" w:color="auto"/>
                <w:left w:val="none" w:sz="0" w:space="0" w:color="auto"/>
                <w:bottom w:val="none" w:sz="0" w:space="0" w:color="auto"/>
                <w:right w:val="none" w:sz="0" w:space="0" w:color="auto"/>
              </w:divBdr>
            </w:div>
            <w:div w:id="43039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394033">
      <w:marLeft w:val="0"/>
      <w:marRight w:val="0"/>
      <w:marTop w:val="0"/>
      <w:marBottom w:val="0"/>
      <w:divBdr>
        <w:top w:val="none" w:sz="0" w:space="0" w:color="auto"/>
        <w:left w:val="none" w:sz="0" w:space="0" w:color="auto"/>
        <w:bottom w:val="none" w:sz="0" w:space="0" w:color="auto"/>
        <w:right w:val="none" w:sz="0" w:space="0" w:color="auto"/>
      </w:divBdr>
      <w:divsChild>
        <w:div w:id="430393899">
          <w:marLeft w:val="0"/>
          <w:marRight w:val="0"/>
          <w:marTop w:val="0"/>
          <w:marBottom w:val="0"/>
          <w:divBdr>
            <w:top w:val="none" w:sz="0" w:space="0" w:color="auto"/>
            <w:left w:val="none" w:sz="0" w:space="0" w:color="auto"/>
            <w:bottom w:val="none" w:sz="0" w:space="0" w:color="auto"/>
            <w:right w:val="none" w:sz="0" w:space="0" w:color="auto"/>
          </w:divBdr>
          <w:divsChild>
            <w:div w:id="430393883">
              <w:marLeft w:val="0"/>
              <w:marRight w:val="0"/>
              <w:marTop w:val="0"/>
              <w:marBottom w:val="0"/>
              <w:divBdr>
                <w:top w:val="none" w:sz="0" w:space="0" w:color="auto"/>
                <w:left w:val="none" w:sz="0" w:space="0" w:color="auto"/>
                <w:bottom w:val="none" w:sz="0" w:space="0" w:color="auto"/>
                <w:right w:val="none" w:sz="0" w:space="0" w:color="auto"/>
              </w:divBdr>
            </w:div>
            <w:div w:id="430393936">
              <w:marLeft w:val="0"/>
              <w:marRight w:val="0"/>
              <w:marTop w:val="0"/>
              <w:marBottom w:val="0"/>
              <w:divBdr>
                <w:top w:val="none" w:sz="0" w:space="0" w:color="auto"/>
                <w:left w:val="none" w:sz="0" w:space="0" w:color="auto"/>
                <w:bottom w:val="none" w:sz="0" w:space="0" w:color="auto"/>
                <w:right w:val="none" w:sz="0" w:space="0" w:color="auto"/>
              </w:divBdr>
            </w:div>
            <w:div w:id="430393959">
              <w:marLeft w:val="0"/>
              <w:marRight w:val="0"/>
              <w:marTop w:val="0"/>
              <w:marBottom w:val="0"/>
              <w:divBdr>
                <w:top w:val="none" w:sz="0" w:space="0" w:color="auto"/>
                <w:left w:val="none" w:sz="0" w:space="0" w:color="auto"/>
                <w:bottom w:val="none" w:sz="0" w:space="0" w:color="auto"/>
                <w:right w:val="none" w:sz="0" w:space="0" w:color="auto"/>
              </w:divBdr>
            </w:div>
            <w:div w:id="430394125">
              <w:marLeft w:val="0"/>
              <w:marRight w:val="0"/>
              <w:marTop w:val="0"/>
              <w:marBottom w:val="0"/>
              <w:divBdr>
                <w:top w:val="none" w:sz="0" w:space="0" w:color="auto"/>
                <w:left w:val="none" w:sz="0" w:space="0" w:color="auto"/>
                <w:bottom w:val="none" w:sz="0" w:space="0" w:color="auto"/>
                <w:right w:val="none" w:sz="0" w:space="0" w:color="auto"/>
              </w:divBdr>
            </w:div>
            <w:div w:id="430394149">
              <w:marLeft w:val="0"/>
              <w:marRight w:val="0"/>
              <w:marTop w:val="0"/>
              <w:marBottom w:val="0"/>
              <w:divBdr>
                <w:top w:val="none" w:sz="0" w:space="0" w:color="auto"/>
                <w:left w:val="none" w:sz="0" w:space="0" w:color="auto"/>
                <w:bottom w:val="none" w:sz="0" w:space="0" w:color="auto"/>
                <w:right w:val="none" w:sz="0" w:space="0" w:color="auto"/>
              </w:divBdr>
            </w:div>
            <w:div w:id="43039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394035">
      <w:marLeft w:val="0"/>
      <w:marRight w:val="0"/>
      <w:marTop w:val="0"/>
      <w:marBottom w:val="0"/>
      <w:divBdr>
        <w:top w:val="none" w:sz="0" w:space="0" w:color="auto"/>
        <w:left w:val="none" w:sz="0" w:space="0" w:color="auto"/>
        <w:bottom w:val="none" w:sz="0" w:space="0" w:color="auto"/>
        <w:right w:val="none" w:sz="0" w:space="0" w:color="auto"/>
      </w:divBdr>
      <w:divsChild>
        <w:div w:id="430394163">
          <w:marLeft w:val="0"/>
          <w:marRight w:val="0"/>
          <w:marTop w:val="0"/>
          <w:marBottom w:val="0"/>
          <w:divBdr>
            <w:top w:val="none" w:sz="0" w:space="0" w:color="auto"/>
            <w:left w:val="none" w:sz="0" w:space="0" w:color="auto"/>
            <w:bottom w:val="none" w:sz="0" w:space="0" w:color="auto"/>
            <w:right w:val="none" w:sz="0" w:space="0" w:color="auto"/>
          </w:divBdr>
          <w:divsChild>
            <w:div w:id="430393840">
              <w:marLeft w:val="0"/>
              <w:marRight w:val="0"/>
              <w:marTop w:val="0"/>
              <w:marBottom w:val="0"/>
              <w:divBdr>
                <w:top w:val="none" w:sz="0" w:space="0" w:color="auto"/>
                <w:left w:val="none" w:sz="0" w:space="0" w:color="auto"/>
                <w:bottom w:val="none" w:sz="0" w:space="0" w:color="auto"/>
                <w:right w:val="none" w:sz="0" w:space="0" w:color="auto"/>
              </w:divBdr>
            </w:div>
            <w:div w:id="430393878">
              <w:marLeft w:val="0"/>
              <w:marRight w:val="0"/>
              <w:marTop w:val="0"/>
              <w:marBottom w:val="0"/>
              <w:divBdr>
                <w:top w:val="none" w:sz="0" w:space="0" w:color="auto"/>
                <w:left w:val="none" w:sz="0" w:space="0" w:color="auto"/>
                <w:bottom w:val="none" w:sz="0" w:space="0" w:color="auto"/>
                <w:right w:val="none" w:sz="0" w:space="0" w:color="auto"/>
              </w:divBdr>
            </w:div>
            <w:div w:id="430393879">
              <w:marLeft w:val="0"/>
              <w:marRight w:val="0"/>
              <w:marTop w:val="0"/>
              <w:marBottom w:val="0"/>
              <w:divBdr>
                <w:top w:val="none" w:sz="0" w:space="0" w:color="auto"/>
                <w:left w:val="none" w:sz="0" w:space="0" w:color="auto"/>
                <w:bottom w:val="none" w:sz="0" w:space="0" w:color="auto"/>
                <w:right w:val="none" w:sz="0" w:space="0" w:color="auto"/>
              </w:divBdr>
            </w:div>
            <w:div w:id="430393909">
              <w:marLeft w:val="0"/>
              <w:marRight w:val="0"/>
              <w:marTop w:val="0"/>
              <w:marBottom w:val="0"/>
              <w:divBdr>
                <w:top w:val="none" w:sz="0" w:space="0" w:color="auto"/>
                <w:left w:val="none" w:sz="0" w:space="0" w:color="auto"/>
                <w:bottom w:val="none" w:sz="0" w:space="0" w:color="auto"/>
                <w:right w:val="none" w:sz="0" w:space="0" w:color="auto"/>
              </w:divBdr>
            </w:div>
            <w:div w:id="430393983">
              <w:marLeft w:val="0"/>
              <w:marRight w:val="0"/>
              <w:marTop w:val="0"/>
              <w:marBottom w:val="0"/>
              <w:divBdr>
                <w:top w:val="none" w:sz="0" w:space="0" w:color="auto"/>
                <w:left w:val="none" w:sz="0" w:space="0" w:color="auto"/>
                <w:bottom w:val="none" w:sz="0" w:space="0" w:color="auto"/>
                <w:right w:val="none" w:sz="0" w:space="0" w:color="auto"/>
              </w:divBdr>
            </w:div>
            <w:div w:id="430393991">
              <w:marLeft w:val="0"/>
              <w:marRight w:val="0"/>
              <w:marTop w:val="0"/>
              <w:marBottom w:val="0"/>
              <w:divBdr>
                <w:top w:val="none" w:sz="0" w:space="0" w:color="auto"/>
                <w:left w:val="none" w:sz="0" w:space="0" w:color="auto"/>
                <w:bottom w:val="none" w:sz="0" w:space="0" w:color="auto"/>
                <w:right w:val="none" w:sz="0" w:space="0" w:color="auto"/>
              </w:divBdr>
            </w:div>
            <w:div w:id="430394030">
              <w:marLeft w:val="0"/>
              <w:marRight w:val="0"/>
              <w:marTop w:val="0"/>
              <w:marBottom w:val="0"/>
              <w:divBdr>
                <w:top w:val="none" w:sz="0" w:space="0" w:color="auto"/>
                <w:left w:val="none" w:sz="0" w:space="0" w:color="auto"/>
                <w:bottom w:val="none" w:sz="0" w:space="0" w:color="auto"/>
                <w:right w:val="none" w:sz="0" w:space="0" w:color="auto"/>
              </w:divBdr>
            </w:div>
            <w:div w:id="430394034">
              <w:marLeft w:val="0"/>
              <w:marRight w:val="0"/>
              <w:marTop w:val="0"/>
              <w:marBottom w:val="0"/>
              <w:divBdr>
                <w:top w:val="none" w:sz="0" w:space="0" w:color="auto"/>
                <w:left w:val="none" w:sz="0" w:space="0" w:color="auto"/>
                <w:bottom w:val="none" w:sz="0" w:space="0" w:color="auto"/>
                <w:right w:val="none" w:sz="0" w:space="0" w:color="auto"/>
              </w:divBdr>
            </w:div>
            <w:div w:id="430394051">
              <w:marLeft w:val="0"/>
              <w:marRight w:val="0"/>
              <w:marTop w:val="0"/>
              <w:marBottom w:val="0"/>
              <w:divBdr>
                <w:top w:val="none" w:sz="0" w:space="0" w:color="auto"/>
                <w:left w:val="none" w:sz="0" w:space="0" w:color="auto"/>
                <w:bottom w:val="none" w:sz="0" w:space="0" w:color="auto"/>
                <w:right w:val="none" w:sz="0" w:space="0" w:color="auto"/>
              </w:divBdr>
            </w:div>
            <w:div w:id="430394086">
              <w:marLeft w:val="0"/>
              <w:marRight w:val="0"/>
              <w:marTop w:val="0"/>
              <w:marBottom w:val="0"/>
              <w:divBdr>
                <w:top w:val="none" w:sz="0" w:space="0" w:color="auto"/>
                <w:left w:val="none" w:sz="0" w:space="0" w:color="auto"/>
                <w:bottom w:val="none" w:sz="0" w:space="0" w:color="auto"/>
                <w:right w:val="none" w:sz="0" w:space="0" w:color="auto"/>
              </w:divBdr>
            </w:div>
            <w:div w:id="430394091">
              <w:marLeft w:val="0"/>
              <w:marRight w:val="0"/>
              <w:marTop w:val="0"/>
              <w:marBottom w:val="0"/>
              <w:divBdr>
                <w:top w:val="none" w:sz="0" w:space="0" w:color="auto"/>
                <w:left w:val="none" w:sz="0" w:space="0" w:color="auto"/>
                <w:bottom w:val="none" w:sz="0" w:space="0" w:color="auto"/>
                <w:right w:val="none" w:sz="0" w:space="0" w:color="auto"/>
              </w:divBdr>
            </w:div>
            <w:div w:id="430394101">
              <w:marLeft w:val="0"/>
              <w:marRight w:val="0"/>
              <w:marTop w:val="0"/>
              <w:marBottom w:val="0"/>
              <w:divBdr>
                <w:top w:val="none" w:sz="0" w:space="0" w:color="auto"/>
                <w:left w:val="none" w:sz="0" w:space="0" w:color="auto"/>
                <w:bottom w:val="none" w:sz="0" w:space="0" w:color="auto"/>
                <w:right w:val="none" w:sz="0" w:space="0" w:color="auto"/>
              </w:divBdr>
            </w:div>
            <w:div w:id="430394106">
              <w:marLeft w:val="0"/>
              <w:marRight w:val="0"/>
              <w:marTop w:val="0"/>
              <w:marBottom w:val="0"/>
              <w:divBdr>
                <w:top w:val="none" w:sz="0" w:space="0" w:color="auto"/>
                <w:left w:val="none" w:sz="0" w:space="0" w:color="auto"/>
                <w:bottom w:val="none" w:sz="0" w:space="0" w:color="auto"/>
                <w:right w:val="none" w:sz="0" w:space="0" w:color="auto"/>
              </w:divBdr>
            </w:div>
            <w:div w:id="430394137">
              <w:marLeft w:val="0"/>
              <w:marRight w:val="0"/>
              <w:marTop w:val="0"/>
              <w:marBottom w:val="0"/>
              <w:divBdr>
                <w:top w:val="none" w:sz="0" w:space="0" w:color="auto"/>
                <w:left w:val="none" w:sz="0" w:space="0" w:color="auto"/>
                <w:bottom w:val="none" w:sz="0" w:space="0" w:color="auto"/>
                <w:right w:val="none" w:sz="0" w:space="0" w:color="auto"/>
              </w:divBdr>
            </w:div>
            <w:div w:id="43039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394052">
      <w:marLeft w:val="0"/>
      <w:marRight w:val="0"/>
      <w:marTop w:val="0"/>
      <w:marBottom w:val="0"/>
      <w:divBdr>
        <w:top w:val="none" w:sz="0" w:space="0" w:color="auto"/>
        <w:left w:val="none" w:sz="0" w:space="0" w:color="auto"/>
        <w:bottom w:val="none" w:sz="0" w:space="0" w:color="auto"/>
        <w:right w:val="none" w:sz="0" w:space="0" w:color="auto"/>
      </w:divBdr>
      <w:divsChild>
        <w:div w:id="430394121">
          <w:marLeft w:val="0"/>
          <w:marRight w:val="0"/>
          <w:marTop w:val="0"/>
          <w:marBottom w:val="0"/>
          <w:divBdr>
            <w:top w:val="none" w:sz="0" w:space="0" w:color="auto"/>
            <w:left w:val="none" w:sz="0" w:space="0" w:color="auto"/>
            <w:bottom w:val="none" w:sz="0" w:space="0" w:color="auto"/>
            <w:right w:val="none" w:sz="0" w:space="0" w:color="auto"/>
          </w:divBdr>
          <w:divsChild>
            <w:div w:id="430393851">
              <w:marLeft w:val="0"/>
              <w:marRight w:val="0"/>
              <w:marTop w:val="0"/>
              <w:marBottom w:val="0"/>
              <w:divBdr>
                <w:top w:val="none" w:sz="0" w:space="0" w:color="auto"/>
                <w:left w:val="none" w:sz="0" w:space="0" w:color="auto"/>
                <w:bottom w:val="none" w:sz="0" w:space="0" w:color="auto"/>
                <w:right w:val="none" w:sz="0" w:space="0" w:color="auto"/>
              </w:divBdr>
            </w:div>
            <w:div w:id="430394059">
              <w:marLeft w:val="0"/>
              <w:marRight w:val="0"/>
              <w:marTop w:val="0"/>
              <w:marBottom w:val="0"/>
              <w:divBdr>
                <w:top w:val="none" w:sz="0" w:space="0" w:color="auto"/>
                <w:left w:val="none" w:sz="0" w:space="0" w:color="auto"/>
                <w:bottom w:val="none" w:sz="0" w:space="0" w:color="auto"/>
                <w:right w:val="none" w:sz="0" w:space="0" w:color="auto"/>
              </w:divBdr>
            </w:div>
            <w:div w:id="430394069">
              <w:marLeft w:val="0"/>
              <w:marRight w:val="0"/>
              <w:marTop w:val="0"/>
              <w:marBottom w:val="0"/>
              <w:divBdr>
                <w:top w:val="none" w:sz="0" w:space="0" w:color="auto"/>
                <w:left w:val="none" w:sz="0" w:space="0" w:color="auto"/>
                <w:bottom w:val="none" w:sz="0" w:space="0" w:color="auto"/>
                <w:right w:val="none" w:sz="0" w:space="0" w:color="auto"/>
              </w:divBdr>
            </w:div>
            <w:div w:id="430394109">
              <w:marLeft w:val="0"/>
              <w:marRight w:val="0"/>
              <w:marTop w:val="0"/>
              <w:marBottom w:val="0"/>
              <w:divBdr>
                <w:top w:val="none" w:sz="0" w:space="0" w:color="auto"/>
                <w:left w:val="none" w:sz="0" w:space="0" w:color="auto"/>
                <w:bottom w:val="none" w:sz="0" w:space="0" w:color="auto"/>
                <w:right w:val="none" w:sz="0" w:space="0" w:color="auto"/>
              </w:divBdr>
            </w:div>
            <w:div w:id="43039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394063">
      <w:marLeft w:val="0"/>
      <w:marRight w:val="0"/>
      <w:marTop w:val="0"/>
      <w:marBottom w:val="0"/>
      <w:divBdr>
        <w:top w:val="none" w:sz="0" w:space="0" w:color="auto"/>
        <w:left w:val="none" w:sz="0" w:space="0" w:color="auto"/>
        <w:bottom w:val="none" w:sz="0" w:space="0" w:color="auto"/>
        <w:right w:val="none" w:sz="0" w:space="0" w:color="auto"/>
      </w:divBdr>
      <w:divsChild>
        <w:div w:id="430394010">
          <w:marLeft w:val="0"/>
          <w:marRight w:val="0"/>
          <w:marTop w:val="0"/>
          <w:marBottom w:val="0"/>
          <w:divBdr>
            <w:top w:val="none" w:sz="0" w:space="0" w:color="auto"/>
            <w:left w:val="none" w:sz="0" w:space="0" w:color="auto"/>
            <w:bottom w:val="none" w:sz="0" w:space="0" w:color="auto"/>
            <w:right w:val="none" w:sz="0" w:space="0" w:color="auto"/>
          </w:divBdr>
          <w:divsChild>
            <w:div w:id="430393937">
              <w:marLeft w:val="0"/>
              <w:marRight w:val="0"/>
              <w:marTop w:val="0"/>
              <w:marBottom w:val="0"/>
              <w:divBdr>
                <w:top w:val="none" w:sz="0" w:space="0" w:color="auto"/>
                <w:left w:val="none" w:sz="0" w:space="0" w:color="auto"/>
                <w:bottom w:val="none" w:sz="0" w:space="0" w:color="auto"/>
                <w:right w:val="none" w:sz="0" w:space="0" w:color="auto"/>
              </w:divBdr>
            </w:div>
            <w:div w:id="430393972">
              <w:marLeft w:val="0"/>
              <w:marRight w:val="0"/>
              <w:marTop w:val="0"/>
              <w:marBottom w:val="0"/>
              <w:divBdr>
                <w:top w:val="none" w:sz="0" w:space="0" w:color="auto"/>
                <w:left w:val="none" w:sz="0" w:space="0" w:color="auto"/>
                <w:bottom w:val="none" w:sz="0" w:space="0" w:color="auto"/>
                <w:right w:val="none" w:sz="0" w:space="0" w:color="auto"/>
              </w:divBdr>
            </w:div>
            <w:div w:id="430393993">
              <w:marLeft w:val="0"/>
              <w:marRight w:val="0"/>
              <w:marTop w:val="0"/>
              <w:marBottom w:val="0"/>
              <w:divBdr>
                <w:top w:val="none" w:sz="0" w:space="0" w:color="auto"/>
                <w:left w:val="none" w:sz="0" w:space="0" w:color="auto"/>
                <w:bottom w:val="none" w:sz="0" w:space="0" w:color="auto"/>
                <w:right w:val="none" w:sz="0" w:space="0" w:color="auto"/>
              </w:divBdr>
            </w:div>
            <w:div w:id="430393994">
              <w:marLeft w:val="0"/>
              <w:marRight w:val="0"/>
              <w:marTop w:val="0"/>
              <w:marBottom w:val="0"/>
              <w:divBdr>
                <w:top w:val="none" w:sz="0" w:space="0" w:color="auto"/>
                <w:left w:val="none" w:sz="0" w:space="0" w:color="auto"/>
                <w:bottom w:val="none" w:sz="0" w:space="0" w:color="auto"/>
                <w:right w:val="none" w:sz="0" w:space="0" w:color="auto"/>
              </w:divBdr>
            </w:div>
            <w:div w:id="430394084">
              <w:marLeft w:val="0"/>
              <w:marRight w:val="0"/>
              <w:marTop w:val="0"/>
              <w:marBottom w:val="0"/>
              <w:divBdr>
                <w:top w:val="none" w:sz="0" w:space="0" w:color="auto"/>
                <w:left w:val="none" w:sz="0" w:space="0" w:color="auto"/>
                <w:bottom w:val="none" w:sz="0" w:space="0" w:color="auto"/>
                <w:right w:val="none" w:sz="0" w:space="0" w:color="auto"/>
              </w:divBdr>
            </w:div>
            <w:div w:id="430394088">
              <w:marLeft w:val="0"/>
              <w:marRight w:val="0"/>
              <w:marTop w:val="0"/>
              <w:marBottom w:val="0"/>
              <w:divBdr>
                <w:top w:val="none" w:sz="0" w:space="0" w:color="auto"/>
                <w:left w:val="none" w:sz="0" w:space="0" w:color="auto"/>
                <w:bottom w:val="none" w:sz="0" w:space="0" w:color="auto"/>
                <w:right w:val="none" w:sz="0" w:space="0" w:color="auto"/>
              </w:divBdr>
            </w:div>
            <w:div w:id="430394100">
              <w:marLeft w:val="0"/>
              <w:marRight w:val="0"/>
              <w:marTop w:val="0"/>
              <w:marBottom w:val="0"/>
              <w:divBdr>
                <w:top w:val="none" w:sz="0" w:space="0" w:color="auto"/>
                <w:left w:val="none" w:sz="0" w:space="0" w:color="auto"/>
                <w:bottom w:val="none" w:sz="0" w:space="0" w:color="auto"/>
                <w:right w:val="none" w:sz="0" w:space="0" w:color="auto"/>
              </w:divBdr>
            </w:div>
            <w:div w:id="430394154">
              <w:marLeft w:val="0"/>
              <w:marRight w:val="0"/>
              <w:marTop w:val="0"/>
              <w:marBottom w:val="0"/>
              <w:divBdr>
                <w:top w:val="none" w:sz="0" w:space="0" w:color="auto"/>
                <w:left w:val="none" w:sz="0" w:space="0" w:color="auto"/>
                <w:bottom w:val="none" w:sz="0" w:space="0" w:color="auto"/>
                <w:right w:val="none" w:sz="0" w:space="0" w:color="auto"/>
              </w:divBdr>
            </w:div>
            <w:div w:id="43039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394072">
      <w:marLeft w:val="0"/>
      <w:marRight w:val="0"/>
      <w:marTop w:val="0"/>
      <w:marBottom w:val="0"/>
      <w:divBdr>
        <w:top w:val="none" w:sz="0" w:space="0" w:color="auto"/>
        <w:left w:val="none" w:sz="0" w:space="0" w:color="auto"/>
        <w:bottom w:val="none" w:sz="0" w:space="0" w:color="auto"/>
        <w:right w:val="none" w:sz="0" w:space="0" w:color="auto"/>
      </w:divBdr>
      <w:divsChild>
        <w:div w:id="430394003">
          <w:marLeft w:val="0"/>
          <w:marRight w:val="0"/>
          <w:marTop w:val="0"/>
          <w:marBottom w:val="0"/>
          <w:divBdr>
            <w:top w:val="none" w:sz="0" w:space="0" w:color="auto"/>
            <w:left w:val="none" w:sz="0" w:space="0" w:color="auto"/>
            <w:bottom w:val="none" w:sz="0" w:space="0" w:color="auto"/>
            <w:right w:val="none" w:sz="0" w:space="0" w:color="auto"/>
          </w:divBdr>
          <w:divsChild>
            <w:div w:id="430393843">
              <w:marLeft w:val="0"/>
              <w:marRight w:val="0"/>
              <w:marTop w:val="0"/>
              <w:marBottom w:val="0"/>
              <w:divBdr>
                <w:top w:val="none" w:sz="0" w:space="0" w:color="auto"/>
                <w:left w:val="none" w:sz="0" w:space="0" w:color="auto"/>
                <w:bottom w:val="none" w:sz="0" w:space="0" w:color="auto"/>
                <w:right w:val="none" w:sz="0" w:space="0" w:color="auto"/>
              </w:divBdr>
            </w:div>
            <w:div w:id="430393871">
              <w:marLeft w:val="0"/>
              <w:marRight w:val="0"/>
              <w:marTop w:val="0"/>
              <w:marBottom w:val="0"/>
              <w:divBdr>
                <w:top w:val="none" w:sz="0" w:space="0" w:color="auto"/>
                <w:left w:val="none" w:sz="0" w:space="0" w:color="auto"/>
                <w:bottom w:val="none" w:sz="0" w:space="0" w:color="auto"/>
                <w:right w:val="none" w:sz="0" w:space="0" w:color="auto"/>
              </w:divBdr>
            </w:div>
            <w:div w:id="430393893">
              <w:marLeft w:val="0"/>
              <w:marRight w:val="0"/>
              <w:marTop w:val="0"/>
              <w:marBottom w:val="0"/>
              <w:divBdr>
                <w:top w:val="none" w:sz="0" w:space="0" w:color="auto"/>
                <w:left w:val="none" w:sz="0" w:space="0" w:color="auto"/>
                <w:bottom w:val="none" w:sz="0" w:space="0" w:color="auto"/>
                <w:right w:val="none" w:sz="0" w:space="0" w:color="auto"/>
              </w:divBdr>
            </w:div>
            <w:div w:id="430393914">
              <w:marLeft w:val="0"/>
              <w:marRight w:val="0"/>
              <w:marTop w:val="0"/>
              <w:marBottom w:val="0"/>
              <w:divBdr>
                <w:top w:val="none" w:sz="0" w:space="0" w:color="auto"/>
                <w:left w:val="none" w:sz="0" w:space="0" w:color="auto"/>
                <w:bottom w:val="none" w:sz="0" w:space="0" w:color="auto"/>
                <w:right w:val="none" w:sz="0" w:space="0" w:color="auto"/>
              </w:divBdr>
            </w:div>
            <w:div w:id="430393915">
              <w:marLeft w:val="0"/>
              <w:marRight w:val="0"/>
              <w:marTop w:val="0"/>
              <w:marBottom w:val="0"/>
              <w:divBdr>
                <w:top w:val="none" w:sz="0" w:space="0" w:color="auto"/>
                <w:left w:val="none" w:sz="0" w:space="0" w:color="auto"/>
                <w:bottom w:val="none" w:sz="0" w:space="0" w:color="auto"/>
                <w:right w:val="none" w:sz="0" w:space="0" w:color="auto"/>
              </w:divBdr>
            </w:div>
            <w:div w:id="430393916">
              <w:marLeft w:val="0"/>
              <w:marRight w:val="0"/>
              <w:marTop w:val="0"/>
              <w:marBottom w:val="0"/>
              <w:divBdr>
                <w:top w:val="none" w:sz="0" w:space="0" w:color="auto"/>
                <w:left w:val="none" w:sz="0" w:space="0" w:color="auto"/>
                <w:bottom w:val="none" w:sz="0" w:space="0" w:color="auto"/>
                <w:right w:val="none" w:sz="0" w:space="0" w:color="auto"/>
              </w:divBdr>
            </w:div>
            <w:div w:id="430393921">
              <w:marLeft w:val="0"/>
              <w:marRight w:val="0"/>
              <w:marTop w:val="0"/>
              <w:marBottom w:val="0"/>
              <w:divBdr>
                <w:top w:val="none" w:sz="0" w:space="0" w:color="auto"/>
                <w:left w:val="none" w:sz="0" w:space="0" w:color="auto"/>
                <w:bottom w:val="none" w:sz="0" w:space="0" w:color="auto"/>
                <w:right w:val="none" w:sz="0" w:space="0" w:color="auto"/>
              </w:divBdr>
            </w:div>
            <w:div w:id="430393939">
              <w:marLeft w:val="0"/>
              <w:marRight w:val="0"/>
              <w:marTop w:val="0"/>
              <w:marBottom w:val="0"/>
              <w:divBdr>
                <w:top w:val="none" w:sz="0" w:space="0" w:color="auto"/>
                <w:left w:val="none" w:sz="0" w:space="0" w:color="auto"/>
                <w:bottom w:val="none" w:sz="0" w:space="0" w:color="auto"/>
                <w:right w:val="none" w:sz="0" w:space="0" w:color="auto"/>
              </w:divBdr>
            </w:div>
            <w:div w:id="430393988">
              <w:marLeft w:val="0"/>
              <w:marRight w:val="0"/>
              <w:marTop w:val="0"/>
              <w:marBottom w:val="0"/>
              <w:divBdr>
                <w:top w:val="none" w:sz="0" w:space="0" w:color="auto"/>
                <w:left w:val="none" w:sz="0" w:space="0" w:color="auto"/>
                <w:bottom w:val="none" w:sz="0" w:space="0" w:color="auto"/>
                <w:right w:val="none" w:sz="0" w:space="0" w:color="auto"/>
              </w:divBdr>
            </w:div>
            <w:div w:id="430394099">
              <w:marLeft w:val="0"/>
              <w:marRight w:val="0"/>
              <w:marTop w:val="0"/>
              <w:marBottom w:val="0"/>
              <w:divBdr>
                <w:top w:val="none" w:sz="0" w:space="0" w:color="auto"/>
                <w:left w:val="none" w:sz="0" w:space="0" w:color="auto"/>
                <w:bottom w:val="none" w:sz="0" w:space="0" w:color="auto"/>
                <w:right w:val="none" w:sz="0" w:space="0" w:color="auto"/>
              </w:divBdr>
            </w:div>
            <w:div w:id="430394108">
              <w:marLeft w:val="0"/>
              <w:marRight w:val="0"/>
              <w:marTop w:val="0"/>
              <w:marBottom w:val="0"/>
              <w:divBdr>
                <w:top w:val="none" w:sz="0" w:space="0" w:color="auto"/>
                <w:left w:val="none" w:sz="0" w:space="0" w:color="auto"/>
                <w:bottom w:val="none" w:sz="0" w:space="0" w:color="auto"/>
                <w:right w:val="none" w:sz="0" w:space="0" w:color="auto"/>
              </w:divBdr>
            </w:div>
            <w:div w:id="430394127">
              <w:marLeft w:val="0"/>
              <w:marRight w:val="0"/>
              <w:marTop w:val="0"/>
              <w:marBottom w:val="0"/>
              <w:divBdr>
                <w:top w:val="none" w:sz="0" w:space="0" w:color="auto"/>
                <w:left w:val="none" w:sz="0" w:space="0" w:color="auto"/>
                <w:bottom w:val="none" w:sz="0" w:space="0" w:color="auto"/>
                <w:right w:val="none" w:sz="0" w:space="0" w:color="auto"/>
              </w:divBdr>
            </w:div>
            <w:div w:id="430394150">
              <w:marLeft w:val="0"/>
              <w:marRight w:val="0"/>
              <w:marTop w:val="0"/>
              <w:marBottom w:val="0"/>
              <w:divBdr>
                <w:top w:val="none" w:sz="0" w:space="0" w:color="auto"/>
                <w:left w:val="none" w:sz="0" w:space="0" w:color="auto"/>
                <w:bottom w:val="none" w:sz="0" w:space="0" w:color="auto"/>
                <w:right w:val="none" w:sz="0" w:space="0" w:color="auto"/>
              </w:divBdr>
            </w:div>
            <w:div w:id="43039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394078">
      <w:marLeft w:val="0"/>
      <w:marRight w:val="0"/>
      <w:marTop w:val="0"/>
      <w:marBottom w:val="0"/>
      <w:divBdr>
        <w:top w:val="none" w:sz="0" w:space="0" w:color="auto"/>
        <w:left w:val="none" w:sz="0" w:space="0" w:color="auto"/>
        <w:bottom w:val="none" w:sz="0" w:space="0" w:color="auto"/>
        <w:right w:val="none" w:sz="0" w:space="0" w:color="auto"/>
      </w:divBdr>
      <w:divsChild>
        <w:div w:id="430394119">
          <w:marLeft w:val="0"/>
          <w:marRight w:val="0"/>
          <w:marTop w:val="0"/>
          <w:marBottom w:val="0"/>
          <w:divBdr>
            <w:top w:val="none" w:sz="0" w:space="0" w:color="auto"/>
            <w:left w:val="none" w:sz="0" w:space="0" w:color="auto"/>
            <w:bottom w:val="none" w:sz="0" w:space="0" w:color="auto"/>
            <w:right w:val="none" w:sz="0" w:space="0" w:color="auto"/>
          </w:divBdr>
          <w:divsChild>
            <w:div w:id="430393985">
              <w:marLeft w:val="0"/>
              <w:marRight w:val="0"/>
              <w:marTop w:val="0"/>
              <w:marBottom w:val="0"/>
              <w:divBdr>
                <w:top w:val="none" w:sz="0" w:space="0" w:color="auto"/>
                <w:left w:val="none" w:sz="0" w:space="0" w:color="auto"/>
                <w:bottom w:val="none" w:sz="0" w:space="0" w:color="auto"/>
                <w:right w:val="none" w:sz="0" w:space="0" w:color="auto"/>
              </w:divBdr>
            </w:div>
            <w:div w:id="430394050">
              <w:marLeft w:val="0"/>
              <w:marRight w:val="0"/>
              <w:marTop w:val="0"/>
              <w:marBottom w:val="0"/>
              <w:divBdr>
                <w:top w:val="none" w:sz="0" w:space="0" w:color="auto"/>
                <w:left w:val="none" w:sz="0" w:space="0" w:color="auto"/>
                <w:bottom w:val="none" w:sz="0" w:space="0" w:color="auto"/>
                <w:right w:val="none" w:sz="0" w:space="0" w:color="auto"/>
              </w:divBdr>
            </w:div>
            <w:div w:id="430394055">
              <w:marLeft w:val="0"/>
              <w:marRight w:val="0"/>
              <w:marTop w:val="0"/>
              <w:marBottom w:val="0"/>
              <w:divBdr>
                <w:top w:val="none" w:sz="0" w:space="0" w:color="auto"/>
                <w:left w:val="none" w:sz="0" w:space="0" w:color="auto"/>
                <w:bottom w:val="none" w:sz="0" w:space="0" w:color="auto"/>
                <w:right w:val="none" w:sz="0" w:space="0" w:color="auto"/>
              </w:divBdr>
            </w:div>
            <w:div w:id="430394129">
              <w:marLeft w:val="0"/>
              <w:marRight w:val="0"/>
              <w:marTop w:val="0"/>
              <w:marBottom w:val="0"/>
              <w:divBdr>
                <w:top w:val="none" w:sz="0" w:space="0" w:color="auto"/>
                <w:left w:val="none" w:sz="0" w:space="0" w:color="auto"/>
                <w:bottom w:val="none" w:sz="0" w:space="0" w:color="auto"/>
                <w:right w:val="none" w:sz="0" w:space="0" w:color="auto"/>
              </w:divBdr>
            </w:div>
            <w:div w:id="430394131">
              <w:marLeft w:val="0"/>
              <w:marRight w:val="0"/>
              <w:marTop w:val="0"/>
              <w:marBottom w:val="0"/>
              <w:divBdr>
                <w:top w:val="none" w:sz="0" w:space="0" w:color="auto"/>
                <w:left w:val="none" w:sz="0" w:space="0" w:color="auto"/>
                <w:bottom w:val="none" w:sz="0" w:space="0" w:color="auto"/>
                <w:right w:val="none" w:sz="0" w:space="0" w:color="auto"/>
              </w:divBdr>
            </w:div>
            <w:div w:id="43039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394107">
      <w:marLeft w:val="0"/>
      <w:marRight w:val="0"/>
      <w:marTop w:val="0"/>
      <w:marBottom w:val="0"/>
      <w:divBdr>
        <w:top w:val="none" w:sz="0" w:space="0" w:color="auto"/>
        <w:left w:val="none" w:sz="0" w:space="0" w:color="auto"/>
        <w:bottom w:val="none" w:sz="0" w:space="0" w:color="auto"/>
        <w:right w:val="none" w:sz="0" w:space="0" w:color="auto"/>
      </w:divBdr>
      <w:divsChild>
        <w:div w:id="430394038">
          <w:marLeft w:val="0"/>
          <w:marRight w:val="0"/>
          <w:marTop w:val="0"/>
          <w:marBottom w:val="0"/>
          <w:divBdr>
            <w:top w:val="none" w:sz="0" w:space="0" w:color="auto"/>
            <w:left w:val="none" w:sz="0" w:space="0" w:color="auto"/>
            <w:bottom w:val="none" w:sz="0" w:space="0" w:color="auto"/>
            <w:right w:val="none" w:sz="0" w:space="0" w:color="auto"/>
          </w:divBdr>
          <w:divsChild>
            <w:div w:id="430393865">
              <w:marLeft w:val="0"/>
              <w:marRight w:val="0"/>
              <w:marTop w:val="0"/>
              <w:marBottom w:val="0"/>
              <w:divBdr>
                <w:top w:val="none" w:sz="0" w:space="0" w:color="auto"/>
                <w:left w:val="none" w:sz="0" w:space="0" w:color="auto"/>
                <w:bottom w:val="none" w:sz="0" w:space="0" w:color="auto"/>
                <w:right w:val="none" w:sz="0" w:space="0" w:color="auto"/>
              </w:divBdr>
            </w:div>
            <w:div w:id="430393954">
              <w:marLeft w:val="0"/>
              <w:marRight w:val="0"/>
              <w:marTop w:val="0"/>
              <w:marBottom w:val="0"/>
              <w:divBdr>
                <w:top w:val="none" w:sz="0" w:space="0" w:color="auto"/>
                <w:left w:val="none" w:sz="0" w:space="0" w:color="auto"/>
                <w:bottom w:val="none" w:sz="0" w:space="0" w:color="auto"/>
                <w:right w:val="none" w:sz="0" w:space="0" w:color="auto"/>
              </w:divBdr>
            </w:div>
            <w:div w:id="430393961">
              <w:marLeft w:val="0"/>
              <w:marRight w:val="0"/>
              <w:marTop w:val="0"/>
              <w:marBottom w:val="0"/>
              <w:divBdr>
                <w:top w:val="none" w:sz="0" w:space="0" w:color="auto"/>
                <w:left w:val="none" w:sz="0" w:space="0" w:color="auto"/>
                <w:bottom w:val="none" w:sz="0" w:space="0" w:color="auto"/>
                <w:right w:val="none" w:sz="0" w:space="0" w:color="auto"/>
              </w:divBdr>
            </w:div>
            <w:div w:id="430393978">
              <w:marLeft w:val="0"/>
              <w:marRight w:val="0"/>
              <w:marTop w:val="0"/>
              <w:marBottom w:val="0"/>
              <w:divBdr>
                <w:top w:val="none" w:sz="0" w:space="0" w:color="auto"/>
                <w:left w:val="none" w:sz="0" w:space="0" w:color="auto"/>
                <w:bottom w:val="none" w:sz="0" w:space="0" w:color="auto"/>
                <w:right w:val="none" w:sz="0" w:space="0" w:color="auto"/>
              </w:divBdr>
            </w:div>
            <w:div w:id="430394079">
              <w:marLeft w:val="0"/>
              <w:marRight w:val="0"/>
              <w:marTop w:val="0"/>
              <w:marBottom w:val="0"/>
              <w:divBdr>
                <w:top w:val="none" w:sz="0" w:space="0" w:color="auto"/>
                <w:left w:val="none" w:sz="0" w:space="0" w:color="auto"/>
                <w:bottom w:val="none" w:sz="0" w:space="0" w:color="auto"/>
                <w:right w:val="none" w:sz="0" w:space="0" w:color="auto"/>
              </w:divBdr>
            </w:div>
            <w:div w:id="430394115">
              <w:marLeft w:val="0"/>
              <w:marRight w:val="0"/>
              <w:marTop w:val="0"/>
              <w:marBottom w:val="0"/>
              <w:divBdr>
                <w:top w:val="none" w:sz="0" w:space="0" w:color="auto"/>
                <w:left w:val="none" w:sz="0" w:space="0" w:color="auto"/>
                <w:bottom w:val="none" w:sz="0" w:space="0" w:color="auto"/>
                <w:right w:val="none" w:sz="0" w:space="0" w:color="auto"/>
              </w:divBdr>
            </w:div>
            <w:div w:id="430394140">
              <w:marLeft w:val="0"/>
              <w:marRight w:val="0"/>
              <w:marTop w:val="0"/>
              <w:marBottom w:val="0"/>
              <w:divBdr>
                <w:top w:val="none" w:sz="0" w:space="0" w:color="auto"/>
                <w:left w:val="none" w:sz="0" w:space="0" w:color="auto"/>
                <w:bottom w:val="none" w:sz="0" w:space="0" w:color="auto"/>
                <w:right w:val="none" w:sz="0" w:space="0" w:color="auto"/>
              </w:divBdr>
            </w:div>
            <w:div w:id="43039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394114">
      <w:marLeft w:val="0"/>
      <w:marRight w:val="0"/>
      <w:marTop w:val="0"/>
      <w:marBottom w:val="0"/>
      <w:divBdr>
        <w:top w:val="none" w:sz="0" w:space="0" w:color="auto"/>
        <w:left w:val="none" w:sz="0" w:space="0" w:color="auto"/>
        <w:bottom w:val="none" w:sz="0" w:space="0" w:color="auto"/>
        <w:right w:val="none" w:sz="0" w:space="0" w:color="auto"/>
      </w:divBdr>
      <w:divsChild>
        <w:div w:id="430393874">
          <w:marLeft w:val="0"/>
          <w:marRight w:val="0"/>
          <w:marTop w:val="0"/>
          <w:marBottom w:val="0"/>
          <w:divBdr>
            <w:top w:val="none" w:sz="0" w:space="0" w:color="auto"/>
            <w:left w:val="none" w:sz="0" w:space="0" w:color="auto"/>
            <w:bottom w:val="none" w:sz="0" w:space="0" w:color="auto"/>
            <w:right w:val="none" w:sz="0" w:space="0" w:color="auto"/>
          </w:divBdr>
          <w:divsChild>
            <w:div w:id="430393847">
              <w:marLeft w:val="0"/>
              <w:marRight w:val="0"/>
              <w:marTop w:val="0"/>
              <w:marBottom w:val="0"/>
              <w:divBdr>
                <w:top w:val="none" w:sz="0" w:space="0" w:color="auto"/>
                <w:left w:val="none" w:sz="0" w:space="0" w:color="auto"/>
                <w:bottom w:val="none" w:sz="0" w:space="0" w:color="auto"/>
                <w:right w:val="none" w:sz="0" w:space="0" w:color="auto"/>
              </w:divBdr>
            </w:div>
            <w:div w:id="430393857">
              <w:marLeft w:val="0"/>
              <w:marRight w:val="0"/>
              <w:marTop w:val="0"/>
              <w:marBottom w:val="0"/>
              <w:divBdr>
                <w:top w:val="none" w:sz="0" w:space="0" w:color="auto"/>
                <w:left w:val="none" w:sz="0" w:space="0" w:color="auto"/>
                <w:bottom w:val="none" w:sz="0" w:space="0" w:color="auto"/>
                <w:right w:val="none" w:sz="0" w:space="0" w:color="auto"/>
              </w:divBdr>
            </w:div>
            <w:div w:id="430393896">
              <w:marLeft w:val="0"/>
              <w:marRight w:val="0"/>
              <w:marTop w:val="0"/>
              <w:marBottom w:val="0"/>
              <w:divBdr>
                <w:top w:val="none" w:sz="0" w:space="0" w:color="auto"/>
                <w:left w:val="none" w:sz="0" w:space="0" w:color="auto"/>
                <w:bottom w:val="none" w:sz="0" w:space="0" w:color="auto"/>
                <w:right w:val="none" w:sz="0" w:space="0" w:color="auto"/>
              </w:divBdr>
            </w:div>
            <w:div w:id="430393897">
              <w:marLeft w:val="0"/>
              <w:marRight w:val="0"/>
              <w:marTop w:val="0"/>
              <w:marBottom w:val="0"/>
              <w:divBdr>
                <w:top w:val="none" w:sz="0" w:space="0" w:color="auto"/>
                <w:left w:val="none" w:sz="0" w:space="0" w:color="auto"/>
                <w:bottom w:val="none" w:sz="0" w:space="0" w:color="auto"/>
                <w:right w:val="none" w:sz="0" w:space="0" w:color="auto"/>
              </w:divBdr>
            </w:div>
            <w:div w:id="430393948">
              <w:marLeft w:val="0"/>
              <w:marRight w:val="0"/>
              <w:marTop w:val="0"/>
              <w:marBottom w:val="0"/>
              <w:divBdr>
                <w:top w:val="none" w:sz="0" w:space="0" w:color="auto"/>
                <w:left w:val="none" w:sz="0" w:space="0" w:color="auto"/>
                <w:bottom w:val="none" w:sz="0" w:space="0" w:color="auto"/>
                <w:right w:val="none" w:sz="0" w:space="0" w:color="auto"/>
              </w:divBdr>
            </w:div>
            <w:div w:id="430393962">
              <w:marLeft w:val="0"/>
              <w:marRight w:val="0"/>
              <w:marTop w:val="0"/>
              <w:marBottom w:val="0"/>
              <w:divBdr>
                <w:top w:val="none" w:sz="0" w:space="0" w:color="auto"/>
                <w:left w:val="none" w:sz="0" w:space="0" w:color="auto"/>
                <w:bottom w:val="none" w:sz="0" w:space="0" w:color="auto"/>
                <w:right w:val="none" w:sz="0" w:space="0" w:color="auto"/>
              </w:divBdr>
            </w:div>
            <w:div w:id="430393981">
              <w:marLeft w:val="0"/>
              <w:marRight w:val="0"/>
              <w:marTop w:val="0"/>
              <w:marBottom w:val="0"/>
              <w:divBdr>
                <w:top w:val="none" w:sz="0" w:space="0" w:color="auto"/>
                <w:left w:val="none" w:sz="0" w:space="0" w:color="auto"/>
                <w:bottom w:val="none" w:sz="0" w:space="0" w:color="auto"/>
                <w:right w:val="none" w:sz="0" w:space="0" w:color="auto"/>
              </w:divBdr>
            </w:div>
            <w:div w:id="430393989">
              <w:marLeft w:val="0"/>
              <w:marRight w:val="0"/>
              <w:marTop w:val="0"/>
              <w:marBottom w:val="0"/>
              <w:divBdr>
                <w:top w:val="none" w:sz="0" w:space="0" w:color="auto"/>
                <w:left w:val="none" w:sz="0" w:space="0" w:color="auto"/>
                <w:bottom w:val="none" w:sz="0" w:space="0" w:color="auto"/>
                <w:right w:val="none" w:sz="0" w:space="0" w:color="auto"/>
              </w:divBdr>
            </w:div>
            <w:div w:id="430394015">
              <w:marLeft w:val="0"/>
              <w:marRight w:val="0"/>
              <w:marTop w:val="0"/>
              <w:marBottom w:val="0"/>
              <w:divBdr>
                <w:top w:val="none" w:sz="0" w:space="0" w:color="auto"/>
                <w:left w:val="none" w:sz="0" w:space="0" w:color="auto"/>
                <w:bottom w:val="none" w:sz="0" w:space="0" w:color="auto"/>
                <w:right w:val="none" w:sz="0" w:space="0" w:color="auto"/>
              </w:divBdr>
            </w:div>
            <w:div w:id="430394023">
              <w:marLeft w:val="0"/>
              <w:marRight w:val="0"/>
              <w:marTop w:val="0"/>
              <w:marBottom w:val="0"/>
              <w:divBdr>
                <w:top w:val="none" w:sz="0" w:space="0" w:color="auto"/>
                <w:left w:val="none" w:sz="0" w:space="0" w:color="auto"/>
                <w:bottom w:val="none" w:sz="0" w:space="0" w:color="auto"/>
                <w:right w:val="none" w:sz="0" w:space="0" w:color="auto"/>
              </w:divBdr>
            </w:div>
            <w:div w:id="430394025">
              <w:marLeft w:val="0"/>
              <w:marRight w:val="0"/>
              <w:marTop w:val="0"/>
              <w:marBottom w:val="0"/>
              <w:divBdr>
                <w:top w:val="none" w:sz="0" w:space="0" w:color="auto"/>
                <w:left w:val="none" w:sz="0" w:space="0" w:color="auto"/>
                <w:bottom w:val="none" w:sz="0" w:space="0" w:color="auto"/>
                <w:right w:val="none" w:sz="0" w:space="0" w:color="auto"/>
              </w:divBdr>
            </w:div>
            <w:div w:id="430394036">
              <w:marLeft w:val="0"/>
              <w:marRight w:val="0"/>
              <w:marTop w:val="0"/>
              <w:marBottom w:val="0"/>
              <w:divBdr>
                <w:top w:val="none" w:sz="0" w:space="0" w:color="auto"/>
                <w:left w:val="none" w:sz="0" w:space="0" w:color="auto"/>
                <w:bottom w:val="none" w:sz="0" w:space="0" w:color="auto"/>
                <w:right w:val="none" w:sz="0" w:space="0" w:color="auto"/>
              </w:divBdr>
            </w:div>
            <w:div w:id="430394046">
              <w:marLeft w:val="0"/>
              <w:marRight w:val="0"/>
              <w:marTop w:val="0"/>
              <w:marBottom w:val="0"/>
              <w:divBdr>
                <w:top w:val="none" w:sz="0" w:space="0" w:color="auto"/>
                <w:left w:val="none" w:sz="0" w:space="0" w:color="auto"/>
                <w:bottom w:val="none" w:sz="0" w:space="0" w:color="auto"/>
                <w:right w:val="none" w:sz="0" w:space="0" w:color="auto"/>
              </w:divBdr>
            </w:div>
            <w:div w:id="430394049">
              <w:marLeft w:val="0"/>
              <w:marRight w:val="0"/>
              <w:marTop w:val="0"/>
              <w:marBottom w:val="0"/>
              <w:divBdr>
                <w:top w:val="none" w:sz="0" w:space="0" w:color="auto"/>
                <w:left w:val="none" w:sz="0" w:space="0" w:color="auto"/>
                <w:bottom w:val="none" w:sz="0" w:space="0" w:color="auto"/>
                <w:right w:val="none" w:sz="0" w:space="0" w:color="auto"/>
              </w:divBdr>
            </w:div>
            <w:div w:id="430394057">
              <w:marLeft w:val="0"/>
              <w:marRight w:val="0"/>
              <w:marTop w:val="0"/>
              <w:marBottom w:val="0"/>
              <w:divBdr>
                <w:top w:val="none" w:sz="0" w:space="0" w:color="auto"/>
                <w:left w:val="none" w:sz="0" w:space="0" w:color="auto"/>
                <w:bottom w:val="none" w:sz="0" w:space="0" w:color="auto"/>
                <w:right w:val="none" w:sz="0" w:space="0" w:color="auto"/>
              </w:divBdr>
            </w:div>
            <w:div w:id="430394102">
              <w:marLeft w:val="0"/>
              <w:marRight w:val="0"/>
              <w:marTop w:val="0"/>
              <w:marBottom w:val="0"/>
              <w:divBdr>
                <w:top w:val="none" w:sz="0" w:space="0" w:color="auto"/>
                <w:left w:val="none" w:sz="0" w:space="0" w:color="auto"/>
                <w:bottom w:val="none" w:sz="0" w:space="0" w:color="auto"/>
                <w:right w:val="none" w:sz="0" w:space="0" w:color="auto"/>
              </w:divBdr>
            </w:div>
            <w:div w:id="430394116">
              <w:marLeft w:val="0"/>
              <w:marRight w:val="0"/>
              <w:marTop w:val="0"/>
              <w:marBottom w:val="0"/>
              <w:divBdr>
                <w:top w:val="none" w:sz="0" w:space="0" w:color="auto"/>
                <w:left w:val="none" w:sz="0" w:space="0" w:color="auto"/>
                <w:bottom w:val="none" w:sz="0" w:space="0" w:color="auto"/>
                <w:right w:val="none" w:sz="0" w:space="0" w:color="auto"/>
              </w:divBdr>
            </w:div>
            <w:div w:id="430394156">
              <w:marLeft w:val="0"/>
              <w:marRight w:val="0"/>
              <w:marTop w:val="0"/>
              <w:marBottom w:val="0"/>
              <w:divBdr>
                <w:top w:val="none" w:sz="0" w:space="0" w:color="auto"/>
                <w:left w:val="none" w:sz="0" w:space="0" w:color="auto"/>
                <w:bottom w:val="none" w:sz="0" w:space="0" w:color="auto"/>
                <w:right w:val="none" w:sz="0" w:space="0" w:color="auto"/>
              </w:divBdr>
            </w:div>
            <w:div w:id="43039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394124">
      <w:marLeft w:val="0"/>
      <w:marRight w:val="0"/>
      <w:marTop w:val="0"/>
      <w:marBottom w:val="0"/>
      <w:divBdr>
        <w:top w:val="none" w:sz="0" w:space="0" w:color="auto"/>
        <w:left w:val="none" w:sz="0" w:space="0" w:color="auto"/>
        <w:bottom w:val="none" w:sz="0" w:space="0" w:color="auto"/>
        <w:right w:val="none" w:sz="0" w:space="0" w:color="auto"/>
      </w:divBdr>
      <w:divsChild>
        <w:div w:id="430394112">
          <w:marLeft w:val="0"/>
          <w:marRight w:val="0"/>
          <w:marTop w:val="0"/>
          <w:marBottom w:val="0"/>
          <w:divBdr>
            <w:top w:val="none" w:sz="0" w:space="0" w:color="auto"/>
            <w:left w:val="none" w:sz="0" w:space="0" w:color="auto"/>
            <w:bottom w:val="none" w:sz="0" w:space="0" w:color="auto"/>
            <w:right w:val="none" w:sz="0" w:space="0" w:color="auto"/>
          </w:divBdr>
          <w:divsChild>
            <w:div w:id="430393834">
              <w:marLeft w:val="0"/>
              <w:marRight w:val="0"/>
              <w:marTop w:val="0"/>
              <w:marBottom w:val="0"/>
              <w:divBdr>
                <w:top w:val="none" w:sz="0" w:space="0" w:color="auto"/>
                <w:left w:val="none" w:sz="0" w:space="0" w:color="auto"/>
                <w:bottom w:val="none" w:sz="0" w:space="0" w:color="auto"/>
                <w:right w:val="none" w:sz="0" w:space="0" w:color="auto"/>
              </w:divBdr>
            </w:div>
            <w:div w:id="43039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394143">
      <w:marLeft w:val="0"/>
      <w:marRight w:val="0"/>
      <w:marTop w:val="0"/>
      <w:marBottom w:val="0"/>
      <w:divBdr>
        <w:top w:val="none" w:sz="0" w:space="0" w:color="auto"/>
        <w:left w:val="none" w:sz="0" w:space="0" w:color="auto"/>
        <w:bottom w:val="none" w:sz="0" w:space="0" w:color="auto"/>
        <w:right w:val="none" w:sz="0" w:space="0" w:color="auto"/>
      </w:divBdr>
      <w:divsChild>
        <w:div w:id="430393942">
          <w:marLeft w:val="0"/>
          <w:marRight w:val="0"/>
          <w:marTop w:val="0"/>
          <w:marBottom w:val="0"/>
          <w:divBdr>
            <w:top w:val="none" w:sz="0" w:space="0" w:color="auto"/>
            <w:left w:val="none" w:sz="0" w:space="0" w:color="auto"/>
            <w:bottom w:val="none" w:sz="0" w:space="0" w:color="auto"/>
            <w:right w:val="none" w:sz="0" w:space="0" w:color="auto"/>
          </w:divBdr>
          <w:divsChild>
            <w:div w:id="430393837">
              <w:marLeft w:val="0"/>
              <w:marRight w:val="0"/>
              <w:marTop w:val="0"/>
              <w:marBottom w:val="0"/>
              <w:divBdr>
                <w:top w:val="none" w:sz="0" w:space="0" w:color="auto"/>
                <w:left w:val="none" w:sz="0" w:space="0" w:color="auto"/>
                <w:bottom w:val="none" w:sz="0" w:space="0" w:color="auto"/>
                <w:right w:val="none" w:sz="0" w:space="0" w:color="auto"/>
              </w:divBdr>
            </w:div>
            <w:div w:id="430393858">
              <w:marLeft w:val="0"/>
              <w:marRight w:val="0"/>
              <w:marTop w:val="0"/>
              <w:marBottom w:val="0"/>
              <w:divBdr>
                <w:top w:val="none" w:sz="0" w:space="0" w:color="auto"/>
                <w:left w:val="none" w:sz="0" w:space="0" w:color="auto"/>
                <w:bottom w:val="none" w:sz="0" w:space="0" w:color="auto"/>
                <w:right w:val="none" w:sz="0" w:space="0" w:color="auto"/>
              </w:divBdr>
            </w:div>
            <w:div w:id="430393873">
              <w:marLeft w:val="0"/>
              <w:marRight w:val="0"/>
              <w:marTop w:val="0"/>
              <w:marBottom w:val="0"/>
              <w:divBdr>
                <w:top w:val="none" w:sz="0" w:space="0" w:color="auto"/>
                <w:left w:val="none" w:sz="0" w:space="0" w:color="auto"/>
                <w:bottom w:val="none" w:sz="0" w:space="0" w:color="auto"/>
                <w:right w:val="none" w:sz="0" w:space="0" w:color="auto"/>
              </w:divBdr>
            </w:div>
            <w:div w:id="430393898">
              <w:marLeft w:val="0"/>
              <w:marRight w:val="0"/>
              <w:marTop w:val="0"/>
              <w:marBottom w:val="0"/>
              <w:divBdr>
                <w:top w:val="none" w:sz="0" w:space="0" w:color="auto"/>
                <w:left w:val="none" w:sz="0" w:space="0" w:color="auto"/>
                <w:bottom w:val="none" w:sz="0" w:space="0" w:color="auto"/>
                <w:right w:val="none" w:sz="0" w:space="0" w:color="auto"/>
              </w:divBdr>
            </w:div>
            <w:div w:id="430393902">
              <w:marLeft w:val="0"/>
              <w:marRight w:val="0"/>
              <w:marTop w:val="0"/>
              <w:marBottom w:val="0"/>
              <w:divBdr>
                <w:top w:val="none" w:sz="0" w:space="0" w:color="auto"/>
                <w:left w:val="none" w:sz="0" w:space="0" w:color="auto"/>
                <w:bottom w:val="none" w:sz="0" w:space="0" w:color="auto"/>
                <w:right w:val="none" w:sz="0" w:space="0" w:color="auto"/>
              </w:divBdr>
            </w:div>
            <w:div w:id="430393907">
              <w:marLeft w:val="0"/>
              <w:marRight w:val="0"/>
              <w:marTop w:val="0"/>
              <w:marBottom w:val="0"/>
              <w:divBdr>
                <w:top w:val="none" w:sz="0" w:space="0" w:color="auto"/>
                <w:left w:val="none" w:sz="0" w:space="0" w:color="auto"/>
                <w:bottom w:val="none" w:sz="0" w:space="0" w:color="auto"/>
                <w:right w:val="none" w:sz="0" w:space="0" w:color="auto"/>
              </w:divBdr>
            </w:div>
            <w:div w:id="430393920">
              <w:marLeft w:val="0"/>
              <w:marRight w:val="0"/>
              <w:marTop w:val="0"/>
              <w:marBottom w:val="0"/>
              <w:divBdr>
                <w:top w:val="none" w:sz="0" w:space="0" w:color="auto"/>
                <w:left w:val="none" w:sz="0" w:space="0" w:color="auto"/>
                <w:bottom w:val="none" w:sz="0" w:space="0" w:color="auto"/>
                <w:right w:val="none" w:sz="0" w:space="0" w:color="auto"/>
              </w:divBdr>
            </w:div>
            <w:div w:id="430393923">
              <w:marLeft w:val="0"/>
              <w:marRight w:val="0"/>
              <w:marTop w:val="0"/>
              <w:marBottom w:val="0"/>
              <w:divBdr>
                <w:top w:val="none" w:sz="0" w:space="0" w:color="auto"/>
                <w:left w:val="none" w:sz="0" w:space="0" w:color="auto"/>
                <w:bottom w:val="none" w:sz="0" w:space="0" w:color="auto"/>
                <w:right w:val="none" w:sz="0" w:space="0" w:color="auto"/>
              </w:divBdr>
            </w:div>
            <w:div w:id="430393924">
              <w:marLeft w:val="0"/>
              <w:marRight w:val="0"/>
              <w:marTop w:val="0"/>
              <w:marBottom w:val="0"/>
              <w:divBdr>
                <w:top w:val="none" w:sz="0" w:space="0" w:color="auto"/>
                <w:left w:val="none" w:sz="0" w:space="0" w:color="auto"/>
                <w:bottom w:val="none" w:sz="0" w:space="0" w:color="auto"/>
                <w:right w:val="none" w:sz="0" w:space="0" w:color="auto"/>
              </w:divBdr>
            </w:div>
            <w:div w:id="430394000">
              <w:marLeft w:val="0"/>
              <w:marRight w:val="0"/>
              <w:marTop w:val="0"/>
              <w:marBottom w:val="0"/>
              <w:divBdr>
                <w:top w:val="none" w:sz="0" w:space="0" w:color="auto"/>
                <w:left w:val="none" w:sz="0" w:space="0" w:color="auto"/>
                <w:bottom w:val="none" w:sz="0" w:space="0" w:color="auto"/>
                <w:right w:val="none" w:sz="0" w:space="0" w:color="auto"/>
              </w:divBdr>
            </w:div>
            <w:div w:id="430394018">
              <w:marLeft w:val="0"/>
              <w:marRight w:val="0"/>
              <w:marTop w:val="0"/>
              <w:marBottom w:val="0"/>
              <w:divBdr>
                <w:top w:val="none" w:sz="0" w:space="0" w:color="auto"/>
                <w:left w:val="none" w:sz="0" w:space="0" w:color="auto"/>
                <w:bottom w:val="none" w:sz="0" w:space="0" w:color="auto"/>
                <w:right w:val="none" w:sz="0" w:space="0" w:color="auto"/>
              </w:divBdr>
            </w:div>
            <w:div w:id="430394039">
              <w:marLeft w:val="0"/>
              <w:marRight w:val="0"/>
              <w:marTop w:val="0"/>
              <w:marBottom w:val="0"/>
              <w:divBdr>
                <w:top w:val="none" w:sz="0" w:space="0" w:color="auto"/>
                <w:left w:val="none" w:sz="0" w:space="0" w:color="auto"/>
                <w:bottom w:val="none" w:sz="0" w:space="0" w:color="auto"/>
                <w:right w:val="none" w:sz="0" w:space="0" w:color="auto"/>
              </w:divBdr>
            </w:div>
            <w:div w:id="430394042">
              <w:marLeft w:val="0"/>
              <w:marRight w:val="0"/>
              <w:marTop w:val="0"/>
              <w:marBottom w:val="0"/>
              <w:divBdr>
                <w:top w:val="none" w:sz="0" w:space="0" w:color="auto"/>
                <w:left w:val="none" w:sz="0" w:space="0" w:color="auto"/>
                <w:bottom w:val="none" w:sz="0" w:space="0" w:color="auto"/>
                <w:right w:val="none" w:sz="0" w:space="0" w:color="auto"/>
              </w:divBdr>
            </w:div>
            <w:div w:id="430394047">
              <w:marLeft w:val="0"/>
              <w:marRight w:val="0"/>
              <w:marTop w:val="0"/>
              <w:marBottom w:val="0"/>
              <w:divBdr>
                <w:top w:val="none" w:sz="0" w:space="0" w:color="auto"/>
                <w:left w:val="none" w:sz="0" w:space="0" w:color="auto"/>
                <w:bottom w:val="none" w:sz="0" w:space="0" w:color="auto"/>
                <w:right w:val="none" w:sz="0" w:space="0" w:color="auto"/>
              </w:divBdr>
            </w:div>
            <w:div w:id="430394056">
              <w:marLeft w:val="0"/>
              <w:marRight w:val="0"/>
              <w:marTop w:val="0"/>
              <w:marBottom w:val="0"/>
              <w:divBdr>
                <w:top w:val="none" w:sz="0" w:space="0" w:color="auto"/>
                <w:left w:val="none" w:sz="0" w:space="0" w:color="auto"/>
                <w:bottom w:val="none" w:sz="0" w:space="0" w:color="auto"/>
                <w:right w:val="none" w:sz="0" w:space="0" w:color="auto"/>
              </w:divBdr>
            </w:div>
            <w:div w:id="430394062">
              <w:marLeft w:val="0"/>
              <w:marRight w:val="0"/>
              <w:marTop w:val="0"/>
              <w:marBottom w:val="0"/>
              <w:divBdr>
                <w:top w:val="none" w:sz="0" w:space="0" w:color="auto"/>
                <w:left w:val="none" w:sz="0" w:space="0" w:color="auto"/>
                <w:bottom w:val="none" w:sz="0" w:space="0" w:color="auto"/>
                <w:right w:val="none" w:sz="0" w:space="0" w:color="auto"/>
              </w:divBdr>
            </w:div>
            <w:div w:id="430394081">
              <w:marLeft w:val="0"/>
              <w:marRight w:val="0"/>
              <w:marTop w:val="0"/>
              <w:marBottom w:val="0"/>
              <w:divBdr>
                <w:top w:val="none" w:sz="0" w:space="0" w:color="auto"/>
                <w:left w:val="none" w:sz="0" w:space="0" w:color="auto"/>
                <w:bottom w:val="none" w:sz="0" w:space="0" w:color="auto"/>
                <w:right w:val="none" w:sz="0" w:space="0" w:color="auto"/>
              </w:divBdr>
            </w:div>
            <w:div w:id="430394153">
              <w:marLeft w:val="0"/>
              <w:marRight w:val="0"/>
              <w:marTop w:val="0"/>
              <w:marBottom w:val="0"/>
              <w:divBdr>
                <w:top w:val="none" w:sz="0" w:space="0" w:color="auto"/>
                <w:left w:val="none" w:sz="0" w:space="0" w:color="auto"/>
                <w:bottom w:val="none" w:sz="0" w:space="0" w:color="auto"/>
                <w:right w:val="none" w:sz="0" w:space="0" w:color="auto"/>
              </w:divBdr>
            </w:div>
            <w:div w:id="430394155">
              <w:marLeft w:val="0"/>
              <w:marRight w:val="0"/>
              <w:marTop w:val="0"/>
              <w:marBottom w:val="0"/>
              <w:divBdr>
                <w:top w:val="none" w:sz="0" w:space="0" w:color="auto"/>
                <w:left w:val="none" w:sz="0" w:space="0" w:color="auto"/>
                <w:bottom w:val="none" w:sz="0" w:space="0" w:color="auto"/>
                <w:right w:val="none" w:sz="0" w:space="0" w:color="auto"/>
              </w:divBdr>
            </w:div>
            <w:div w:id="430394170">
              <w:marLeft w:val="0"/>
              <w:marRight w:val="0"/>
              <w:marTop w:val="0"/>
              <w:marBottom w:val="0"/>
              <w:divBdr>
                <w:top w:val="none" w:sz="0" w:space="0" w:color="auto"/>
                <w:left w:val="none" w:sz="0" w:space="0" w:color="auto"/>
                <w:bottom w:val="none" w:sz="0" w:space="0" w:color="auto"/>
                <w:right w:val="none" w:sz="0" w:space="0" w:color="auto"/>
              </w:divBdr>
            </w:div>
            <w:div w:id="430394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394159">
      <w:marLeft w:val="0"/>
      <w:marRight w:val="0"/>
      <w:marTop w:val="0"/>
      <w:marBottom w:val="0"/>
      <w:divBdr>
        <w:top w:val="none" w:sz="0" w:space="0" w:color="auto"/>
        <w:left w:val="none" w:sz="0" w:space="0" w:color="auto"/>
        <w:bottom w:val="none" w:sz="0" w:space="0" w:color="auto"/>
        <w:right w:val="none" w:sz="0" w:space="0" w:color="auto"/>
      </w:divBdr>
      <w:divsChild>
        <w:div w:id="430394077">
          <w:marLeft w:val="0"/>
          <w:marRight w:val="0"/>
          <w:marTop w:val="0"/>
          <w:marBottom w:val="0"/>
          <w:divBdr>
            <w:top w:val="none" w:sz="0" w:space="0" w:color="auto"/>
            <w:left w:val="none" w:sz="0" w:space="0" w:color="auto"/>
            <w:bottom w:val="none" w:sz="0" w:space="0" w:color="auto"/>
            <w:right w:val="none" w:sz="0" w:space="0" w:color="auto"/>
          </w:divBdr>
          <w:divsChild>
            <w:div w:id="430393836">
              <w:marLeft w:val="0"/>
              <w:marRight w:val="0"/>
              <w:marTop w:val="0"/>
              <w:marBottom w:val="0"/>
              <w:divBdr>
                <w:top w:val="none" w:sz="0" w:space="0" w:color="auto"/>
                <w:left w:val="none" w:sz="0" w:space="0" w:color="auto"/>
                <w:bottom w:val="none" w:sz="0" w:space="0" w:color="auto"/>
                <w:right w:val="none" w:sz="0" w:space="0" w:color="auto"/>
              </w:divBdr>
            </w:div>
            <w:div w:id="430393846">
              <w:marLeft w:val="0"/>
              <w:marRight w:val="0"/>
              <w:marTop w:val="0"/>
              <w:marBottom w:val="0"/>
              <w:divBdr>
                <w:top w:val="none" w:sz="0" w:space="0" w:color="auto"/>
                <w:left w:val="none" w:sz="0" w:space="0" w:color="auto"/>
                <w:bottom w:val="none" w:sz="0" w:space="0" w:color="auto"/>
                <w:right w:val="none" w:sz="0" w:space="0" w:color="auto"/>
              </w:divBdr>
            </w:div>
            <w:div w:id="430393861">
              <w:marLeft w:val="0"/>
              <w:marRight w:val="0"/>
              <w:marTop w:val="0"/>
              <w:marBottom w:val="0"/>
              <w:divBdr>
                <w:top w:val="none" w:sz="0" w:space="0" w:color="auto"/>
                <w:left w:val="none" w:sz="0" w:space="0" w:color="auto"/>
                <w:bottom w:val="none" w:sz="0" w:space="0" w:color="auto"/>
                <w:right w:val="none" w:sz="0" w:space="0" w:color="auto"/>
              </w:divBdr>
            </w:div>
            <w:div w:id="430393888">
              <w:marLeft w:val="0"/>
              <w:marRight w:val="0"/>
              <w:marTop w:val="0"/>
              <w:marBottom w:val="0"/>
              <w:divBdr>
                <w:top w:val="none" w:sz="0" w:space="0" w:color="auto"/>
                <w:left w:val="none" w:sz="0" w:space="0" w:color="auto"/>
                <w:bottom w:val="none" w:sz="0" w:space="0" w:color="auto"/>
                <w:right w:val="none" w:sz="0" w:space="0" w:color="auto"/>
              </w:divBdr>
            </w:div>
            <w:div w:id="430393943">
              <w:marLeft w:val="0"/>
              <w:marRight w:val="0"/>
              <w:marTop w:val="0"/>
              <w:marBottom w:val="0"/>
              <w:divBdr>
                <w:top w:val="none" w:sz="0" w:space="0" w:color="auto"/>
                <w:left w:val="none" w:sz="0" w:space="0" w:color="auto"/>
                <w:bottom w:val="none" w:sz="0" w:space="0" w:color="auto"/>
                <w:right w:val="none" w:sz="0" w:space="0" w:color="auto"/>
              </w:divBdr>
            </w:div>
            <w:div w:id="430393968">
              <w:marLeft w:val="0"/>
              <w:marRight w:val="0"/>
              <w:marTop w:val="0"/>
              <w:marBottom w:val="0"/>
              <w:divBdr>
                <w:top w:val="none" w:sz="0" w:space="0" w:color="auto"/>
                <w:left w:val="none" w:sz="0" w:space="0" w:color="auto"/>
                <w:bottom w:val="none" w:sz="0" w:space="0" w:color="auto"/>
                <w:right w:val="none" w:sz="0" w:space="0" w:color="auto"/>
              </w:divBdr>
            </w:div>
            <w:div w:id="430393971">
              <w:marLeft w:val="0"/>
              <w:marRight w:val="0"/>
              <w:marTop w:val="0"/>
              <w:marBottom w:val="0"/>
              <w:divBdr>
                <w:top w:val="none" w:sz="0" w:space="0" w:color="auto"/>
                <w:left w:val="none" w:sz="0" w:space="0" w:color="auto"/>
                <w:bottom w:val="none" w:sz="0" w:space="0" w:color="auto"/>
                <w:right w:val="none" w:sz="0" w:space="0" w:color="auto"/>
              </w:divBdr>
            </w:div>
            <w:div w:id="430393992">
              <w:marLeft w:val="0"/>
              <w:marRight w:val="0"/>
              <w:marTop w:val="0"/>
              <w:marBottom w:val="0"/>
              <w:divBdr>
                <w:top w:val="none" w:sz="0" w:space="0" w:color="auto"/>
                <w:left w:val="none" w:sz="0" w:space="0" w:color="auto"/>
                <w:bottom w:val="none" w:sz="0" w:space="0" w:color="auto"/>
                <w:right w:val="none" w:sz="0" w:space="0" w:color="auto"/>
              </w:divBdr>
            </w:div>
            <w:div w:id="430394026">
              <w:marLeft w:val="0"/>
              <w:marRight w:val="0"/>
              <w:marTop w:val="0"/>
              <w:marBottom w:val="0"/>
              <w:divBdr>
                <w:top w:val="none" w:sz="0" w:space="0" w:color="auto"/>
                <w:left w:val="none" w:sz="0" w:space="0" w:color="auto"/>
                <w:bottom w:val="none" w:sz="0" w:space="0" w:color="auto"/>
                <w:right w:val="none" w:sz="0" w:space="0" w:color="auto"/>
              </w:divBdr>
            </w:div>
            <w:div w:id="430394041">
              <w:marLeft w:val="0"/>
              <w:marRight w:val="0"/>
              <w:marTop w:val="0"/>
              <w:marBottom w:val="0"/>
              <w:divBdr>
                <w:top w:val="none" w:sz="0" w:space="0" w:color="auto"/>
                <w:left w:val="none" w:sz="0" w:space="0" w:color="auto"/>
                <w:bottom w:val="none" w:sz="0" w:space="0" w:color="auto"/>
                <w:right w:val="none" w:sz="0" w:space="0" w:color="auto"/>
              </w:divBdr>
            </w:div>
            <w:div w:id="430394053">
              <w:marLeft w:val="0"/>
              <w:marRight w:val="0"/>
              <w:marTop w:val="0"/>
              <w:marBottom w:val="0"/>
              <w:divBdr>
                <w:top w:val="none" w:sz="0" w:space="0" w:color="auto"/>
                <w:left w:val="none" w:sz="0" w:space="0" w:color="auto"/>
                <w:bottom w:val="none" w:sz="0" w:space="0" w:color="auto"/>
                <w:right w:val="none" w:sz="0" w:space="0" w:color="auto"/>
              </w:divBdr>
            </w:div>
            <w:div w:id="430394089">
              <w:marLeft w:val="0"/>
              <w:marRight w:val="0"/>
              <w:marTop w:val="0"/>
              <w:marBottom w:val="0"/>
              <w:divBdr>
                <w:top w:val="none" w:sz="0" w:space="0" w:color="auto"/>
                <w:left w:val="none" w:sz="0" w:space="0" w:color="auto"/>
                <w:bottom w:val="none" w:sz="0" w:space="0" w:color="auto"/>
                <w:right w:val="none" w:sz="0" w:space="0" w:color="auto"/>
              </w:divBdr>
            </w:div>
            <w:div w:id="430394090">
              <w:marLeft w:val="0"/>
              <w:marRight w:val="0"/>
              <w:marTop w:val="0"/>
              <w:marBottom w:val="0"/>
              <w:divBdr>
                <w:top w:val="none" w:sz="0" w:space="0" w:color="auto"/>
                <w:left w:val="none" w:sz="0" w:space="0" w:color="auto"/>
                <w:bottom w:val="none" w:sz="0" w:space="0" w:color="auto"/>
                <w:right w:val="none" w:sz="0" w:space="0" w:color="auto"/>
              </w:divBdr>
            </w:div>
            <w:div w:id="430394104">
              <w:marLeft w:val="0"/>
              <w:marRight w:val="0"/>
              <w:marTop w:val="0"/>
              <w:marBottom w:val="0"/>
              <w:divBdr>
                <w:top w:val="none" w:sz="0" w:space="0" w:color="auto"/>
                <w:left w:val="none" w:sz="0" w:space="0" w:color="auto"/>
                <w:bottom w:val="none" w:sz="0" w:space="0" w:color="auto"/>
                <w:right w:val="none" w:sz="0" w:space="0" w:color="auto"/>
              </w:divBdr>
            </w:div>
            <w:div w:id="430394118">
              <w:marLeft w:val="0"/>
              <w:marRight w:val="0"/>
              <w:marTop w:val="0"/>
              <w:marBottom w:val="0"/>
              <w:divBdr>
                <w:top w:val="none" w:sz="0" w:space="0" w:color="auto"/>
                <w:left w:val="none" w:sz="0" w:space="0" w:color="auto"/>
                <w:bottom w:val="none" w:sz="0" w:space="0" w:color="auto"/>
                <w:right w:val="none" w:sz="0" w:space="0" w:color="auto"/>
              </w:divBdr>
            </w:div>
            <w:div w:id="430394120">
              <w:marLeft w:val="0"/>
              <w:marRight w:val="0"/>
              <w:marTop w:val="0"/>
              <w:marBottom w:val="0"/>
              <w:divBdr>
                <w:top w:val="none" w:sz="0" w:space="0" w:color="auto"/>
                <w:left w:val="none" w:sz="0" w:space="0" w:color="auto"/>
                <w:bottom w:val="none" w:sz="0" w:space="0" w:color="auto"/>
                <w:right w:val="none" w:sz="0" w:space="0" w:color="auto"/>
              </w:divBdr>
            </w:div>
            <w:div w:id="430394151">
              <w:marLeft w:val="0"/>
              <w:marRight w:val="0"/>
              <w:marTop w:val="0"/>
              <w:marBottom w:val="0"/>
              <w:divBdr>
                <w:top w:val="none" w:sz="0" w:space="0" w:color="auto"/>
                <w:left w:val="none" w:sz="0" w:space="0" w:color="auto"/>
                <w:bottom w:val="none" w:sz="0" w:space="0" w:color="auto"/>
                <w:right w:val="none" w:sz="0" w:space="0" w:color="auto"/>
              </w:divBdr>
            </w:div>
            <w:div w:id="430394161">
              <w:marLeft w:val="0"/>
              <w:marRight w:val="0"/>
              <w:marTop w:val="0"/>
              <w:marBottom w:val="0"/>
              <w:divBdr>
                <w:top w:val="none" w:sz="0" w:space="0" w:color="auto"/>
                <w:left w:val="none" w:sz="0" w:space="0" w:color="auto"/>
                <w:bottom w:val="none" w:sz="0" w:space="0" w:color="auto"/>
                <w:right w:val="none" w:sz="0" w:space="0" w:color="auto"/>
              </w:divBdr>
            </w:div>
            <w:div w:id="43039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394183">
      <w:marLeft w:val="0"/>
      <w:marRight w:val="0"/>
      <w:marTop w:val="0"/>
      <w:marBottom w:val="0"/>
      <w:divBdr>
        <w:top w:val="none" w:sz="0" w:space="0" w:color="auto"/>
        <w:left w:val="none" w:sz="0" w:space="0" w:color="auto"/>
        <w:bottom w:val="none" w:sz="0" w:space="0" w:color="auto"/>
        <w:right w:val="none" w:sz="0" w:space="0" w:color="auto"/>
      </w:divBdr>
      <w:divsChild>
        <w:div w:id="430394103">
          <w:marLeft w:val="0"/>
          <w:marRight w:val="0"/>
          <w:marTop w:val="0"/>
          <w:marBottom w:val="0"/>
          <w:divBdr>
            <w:top w:val="none" w:sz="0" w:space="0" w:color="auto"/>
            <w:left w:val="none" w:sz="0" w:space="0" w:color="auto"/>
            <w:bottom w:val="none" w:sz="0" w:space="0" w:color="auto"/>
            <w:right w:val="none" w:sz="0" w:space="0" w:color="auto"/>
          </w:divBdr>
          <w:divsChild>
            <w:div w:id="430393927">
              <w:marLeft w:val="0"/>
              <w:marRight w:val="0"/>
              <w:marTop w:val="0"/>
              <w:marBottom w:val="0"/>
              <w:divBdr>
                <w:top w:val="none" w:sz="0" w:space="0" w:color="auto"/>
                <w:left w:val="none" w:sz="0" w:space="0" w:color="auto"/>
                <w:bottom w:val="none" w:sz="0" w:space="0" w:color="auto"/>
                <w:right w:val="none" w:sz="0" w:space="0" w:color="auto"/>
              </w:divBdr>
            </w:div>
            <w:div w:id="430393938">
              <w:marLeft w:val="0"/>
              <w:marRight w:val="0"/>
              <w:marTop w:val="0"/>
              <w:marBottom w:val="0"/>
              <w:divBdr>
                <w:top w:val="none" w:sz="0" w:space="0" w:color="auto"/>
                <w:left w:val="none" w:sz="0" w:space="0" w:color="auto"/>
                <w:bottom w:val="none" w:sz="0" w:space="0" w:color="auto"/>
                <w:right w:val="none" w:sz="0" w:space="0" w:color="auto"/>
              </w:divBdr>
            </w:div>
            <w:div w:id="430393967">
              <w:marLeft w:val="0"/>
              <w:marRight w:val="0"/>
              <w:marTop w:val="0"/>
              <w:marBottom w:val="0"/>
              <w:divBdr>
                <w:top w:val="none" w:sz="0" w:space="0" w:color="auto"/>
                <w:left w:val="none" w:sz="0" w:space="0" w:color="auto"/>
                <w:bottom w:val="none" w:sz="0" w:space="0" w:color="auto"/>
                <w:right w:val="none" w:sz="0" w:space="0" w:color="auto"/>
              </w:divBdr>
            </w:div>
            <w:div w:id="430393977">
              <w:marLeft w:val="0"/>
              <w:marRight w:val="0"/>
              <w:marTop w:val="0"/>
              <w:marBottom w:val="0"/>
              <w:divBdr>
                <w:top w:val="none" w:sz="0" w:space="0" w:color="auto"/>
                <w:left w:val="none" w:sz="0" w:space="0" w:color="auto"/>
                <w:bottom w:val="none" w:sz="0" w:space="0" w:color="auto"/>
                <w:right w:val="none" w:sz="0" w:space="0" w:color="auto"/>
              </w:divBdr>
            </w:div>
            <w:div w:id="430393998">
              <w:marLeft w:val="0"/>
              <w:marRight w:val="0"/>
              <w:marTop w:val="0"/>
              <w:marBottom w:val="0"/>
              <w:divBdr>
                <w:top w:val="none" w:sz="0" w:space="0" w:color="auto"/>
                <w:left w:val="none" w:sz="0" w:space="0" w:color="auto"/>
                <w:bottom w:val="none" w:sz="0" w:space="0" w:color="auto"/>
                <w:right w:val="none" w:sz="0" w:space="0" w:color="auto"/>
              </w:divBdr>
            </w:div>
            <w:div w:id="430394070">
              <w:marLeft w:val="0"/>
              <w:marRight w:val="0"/>
              <w:marTop w:val="0"/>
              <w:marBottom w:val="0"/>
              <w:divBdr>
                <w:top w:val="none" w:sz="0" w:space="0" w:color="auto"/>
                <w:left w:val="none" w:sz="0" w:space="0" w:color="auto"/>
                <w:bottom w:val="none" w:sz="0" w:space="0" w:color="auto"/>
                <w:right w:val="none" w:sz="0" w:space="0" w:color="auto"/>
              </w:divBdr>
            </w:div>
            <w:div w:id="430394092">
              <w:marLeft w:val="0"/>
              <w:marRight w:val="0"/>
              <w:marTop w:val="0"/>
              <w:marBottom w:val="0"/>
              <w:divBdr>
                <w:top w:val="none" w:sz="0" w:space="0" w:color="auto"/>
                <w:left w:val="none" w:sz="0" w:space="0" w:color="auto"/>
                <w:bottom w:val="none" w:sz="0" w:space="0" w:color="auto"/>
                <w:right w:val="none" w:sz="0" w:space="0" w:color="auto"/>
              </w:divBdr>
            </w:div>
            <w:div w:id="430394095">
              <w:marLeft w:val="0"/>
              <w:marRight w:val="0"/>
              <w:marTop w:val="0"/>
              <w:marBottom w:val="0"/>
              <w:divBdr>
                <w:top w:val="none" w:sz="0" w:space="0" w:color="auto"/>
                <w:left w:val="none" w:sz="0" w:space="0" w:color="auto"/>
                <w:bottom w:val="none" w:sz="0" w:space="0" w:color="auto"/>
                <w:right w:val="none" w:sz="0" w:space="0" w:color="auto"/>
              </w:divBdr>
            </w:div>
            <w:div w:id="430394193">
              <w:marLeft w:val="0"/>
              <w:marRight w:val="0"/>
              <w:marTop w:val="0"/>
              <w:marBottom w:val="0"/>
              <w:divBdr>
                <w:top w:val="none" w:sz="0" w:space="0" w:color="auto"/>
                <w:left w:val="none" w:sz="0" w:space="0" w:color="auto"/>
                <w:bottom w:val="none" w:sz="0" w:space="0" w:color="auto"/>
                <w:right w:val="none" w:sz="0" w:space="0" w:color="auto"/>
              </w:divBdr>
            </w:div>
            <w:div w:id="43039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394205">
      <w:marLeft w:val="0"/>
      <w:marRight w:val="0"/>
      <w:marTop w:val="0"/>
      <w:marBottom w:val="0"/>
      <w:divBdr>
        <w:top w:val="none" w:sz="0" w:space="0" w:color="auto"/>
        <w:left w:val="none" w:sz="0" w:space="0" w:color="auto"/>
        <w:bottom w:val="none" w:sz="0" w:space="0" w:color="auto"/>
        <w:right w:val="none" w:sz="0" w:space="0" w:color="auto"/>
      </w:divBdr>
    </w:div>
    <w:div w:id="43039420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898</TotalTime>
  <Pages>4</Pages>
  <Words>1138</Words>
  <Characters>6493</Characters>
  <Application>Microsoft Office Outlook</Application>
  <DocSecurity>0</DocSecurity>
  <Lines>0</Lines>
  <Paragraphs>0</Paragraphs>
  <ScaleCrop>false</ScaleCrop>
  <Company>Irish Prison Service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Administrator</dc:creator>
  <cp:keywords/>
  <dc:description/>
  <cp:lastModifiedBy>rkelleher</cp:lastModifiedBy>
  <cp:revision>10</cp:revision>
  <cp:lastPrinted>2015-06-23T09:55:00Z</cp:lastPrinted>
  <dcterms:created xsi:type="dcterms:W3CDTF">2015-05-21T14:46:00Z</dcterms:created>
  <dcterms:modified xsi:type="dcterms:W3CDTF">2015-06-23T10:08:00Z</dcterms:modified>
</cp:coreProperties>
</file>