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BF" w:rsidRDefault="00C150D0">
      <w:pPr>
        <w:pStyle w:val="BodyText"/>
        <w:spacing w:before="54" w:line="264" w:lineRule="auto"/>
        <w:ind w:left="580" w:right="142"/>
      </w:pPr>
      <w:r>
        <w:rPr>
          <w:noProof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410057</wp:posOffset>
            </wp:positionH>
            <wp:positionV relativeFrom="page">
              <wp:posOffset>10061219</wp:posOffset>
            </wp:positionV>
            <wp:extent cx="1366443" cy="47691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43" cy="4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2261781</wp:posOffset>
            </wp:positionH>
            <wp:positionV relativeFrom="page">
              <wp:posOffset>10055314</wp:posOffset>
            </wp:positionV>
            <wp:extent cx="1653311" cy="475176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11" cy="47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4026890</wp:posOffset>
            </wp:positionH>
            <wp:positionV relativeFrom="page">
              <wp:posOffset>10050932</wp:posOffset>
            </wp:positionV>
            <wp:extent cx="1758911" cy="50139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11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5965537</wp:posOffset>
            </wp:positionH>
            <wp:positionV relativeFrom="page">
              <wp:posOffset>10072019</wp:posOffset>
            </wp:positionV>
            <wp:extent cx="1147679" cy="45687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679" cy="45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anticipated study area for the scheme is outlined below but this may be amended as the scheme progresses. Some items such as river surveys will extend beyond this area</w:t>
      </w:r>
    </w:p>
    <w:p w:rsidR="007545BF" w:rsidRDefault="007545BF">
      <w:pPr>
        <w:pStyle w:val="BodyText"/>
        <w:rPr>
          <w:sz w:val="20"/>
        </w:rPr>
      </w:pPr>
    </w:p>
    <w:p w:rsidR="007545BF" w:rsidRDefault="007545BF">
      <w:pPr>
        <w:pStyle w:val="BodyText"/>
        <w:rPr>
          <w:sz w:val="20"/>
        </w:rPr>
      </w:pPr>
    </w:p>
    <w:p w:rsidR="007545BF" w:rsidRDefault="00C150D0">
      <w:pPr>
        <w:pStyle w:val="BodyText"/>
        <w:spacing w:before="9"/>
        <w:rPr>
          <w:sz w:val="1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117255</wp:posOffset>
            </wp:positionV>
            <wp:extent cx="6801446" cy="7965567"/>
            <wp:effectExtent l="0" t="0" r="0" b="0"/>
            <wp:wrapTopAndBottom/>
            <wp:docPr id="5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446" cy="796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BF" w:rsidRDefault="00C150D0" w:rsidP="0043080E">
      <w:pPr>
        <w:pStyle w:val="BodyText"/>
        <w:spacing w:before="70"/>
        <w:ind w:left="1471" w:right="1471"/>
        <w:jc w:val="center"/>
        <w:sectPr w:rsidR="007545BF">
          <w:headerReference w:type="default" r:id="rId12"/>
          <w:footerReference w:type="default" r:id="rId13"/>
          <w:pgSz w:w="11910" w:h="16840"/>
          <w:pgMar w:top="980" w:right="0" w:bottom="1000" w:left="0" w:header="0" w:footer="810" w:gutter="0"/>
          <w:cols w:space="720"/>
        </w:sectPr>
      </w:pPr>
      <w:r>
        <w:rPr>
          <w:color w:val="231F20"/>
        </w:rPr>
        <w:t>Primary Study Area</w:t>
      </w:r>
    </w:p>
    <w:p w:rsidR="007545BF" w:rsidRPr="0043080E" w:rsidRDefault="00C150D0" w:rsidP="0043080E">
      <w:pPr>
        <w:pStyle w:val="BodyText"/>
        <w:spacing w:before="5"/>
        <w:rPr>
          <w:color w:val="231F20"/>
        </w:rPr>
      </w:pPr>
      <w:r>
        <w:rPr>
          <w:noProof/>
        </w:rPr>
        <w:lastRenderedPageBreak/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408635</wp:posOffset>
            </wp:positionH>
            <wp:positionV relativeFrom="page">
              <wp:posOffset>10045636</wp:posOffset>
            </wp:positionV>
            <wp:extent cx="1366441" cy="47691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41" cy="4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2254161</wp:posOffset>
            </wp:positionH>
            <wp:positionV relativeFrom="page">
              <wp:posOffset>10057003</wp:posOffset>
            </wp:positionV>
            <wp:extent cx="1653324" cy="475176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24" cy="47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4019270</wp:posOffset>
            </wp:positionH>
            <wp:positionV relativeFrom="page">
              <wp:posOffset>10039922</wp:posOffset>
            </wp:positionV>
            <wp:extent cx="1758911" cy="50139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11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5957428</wp:posOffset>
            </wp:positionH>
            <wp:positionV relativeFrom="page">
              <wp:posOffset>10058578</wp:posOffset>
            </wp:positionV>
            <wp:extent cx="1141574" cy="454754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74" cy="45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45BF" w:rsidRPr="0043080E">
      <w:headerReference w:type="default" r:id="rId14"/>
      <w:footerReference w:type="default" r:id="rId15"/>
      <w:pgSz w:w="11910" w:h="16840"/>
      <w:pgMar w:top="980" w:right="0" w:bottom="1020" w:left="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87" w:rsidRDefault="00C150D0">
      <w:r>
        <w:separator/>
      </w:r>
    </w:p>
  </w:endnote>
  <w:endnote w:type="continuationSeparator" w:id="0">
    <w:p w:rsidR="00592987" w:rsidRDefault="00C1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87" w:rsidRDefault="00C150D0">
      <w:r>
        <w:separator/>
      </w:r>
    </w:p>
  </w:footnote>
  <w:footnote w:type="continuationSeparator" w:id="0">
    <w:p w:rsidR="00592987" w:rsidRDefault="00C1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254D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3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3055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0555"/>
                      </a:xfrm>
                      <a:prstGeom prst="rect">
                        <a:avLst/>
                      </a:prstGeom>
                      <a:solidFill>
                        <a:srgbClr val="B0C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E569E" id="Rectangle 4" o:spid="_x0000_s1026" style="position:absolute;margin-left:0;margin-top:0;width:595.3pt;height:49.6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" fillcolor="#b0c9e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4480" behindDoc="1" locked="0" layoutInCell="1" allowOverlap="1">
              <wp:simplePos x="0" y="0"/>
              <wp:positionH relativeFrom="page">
                <wp:posOffset>2606040</wp:posOffset>
              </wp:positionH>
              <wp:positionV relativeFrom="page">
                <wp:posOffset>159385</wp:posOffset>
              </wp:positionV>
              <wp:extent cx="2348865" cy="3022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43080E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THE STUDY AREA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2pt;margin-top:12.55pt;width:184.95pt;height:23.8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Zxsw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" filled="f" stroked="f">
              <v:textbox inset="0,0,0,0">
                <w:txbxContent>
                  <w:p w:rsidR="007545BF" w:rsidRDefault="0043080E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THE STUDY AREA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Pr="0043080E" w:rsidRDefault="007545BF" w:rsidP="0043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6C"/>
    <w:multiLevelType w:val="hybridMultilevel"/>
    <w:tmpl w:val="F5E4E392"/>
    <w:lvl w:ilvl="0" w:tplc="D32616A0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 w:tplc="6EEE09B4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en-US"/>
      </w:rPr>
    </w:lvl>
    <w:lvl w:ilvl="2" w:tplc="B9160050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en-US"/>
      </w:rPr>
    </w:lvl>
    <w:lvl w:ilvl="3" w:tplc="6156803C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4" w:tplc="E6C49570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en-US"/>
      </w:rPr>
    </w:lvl>
    <w:lvl w:ilvl="5" w:tplc="9028F93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6" w:tplc="5C2092E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7" w:tplc="94D053D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8" w:tplc="52F86B4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C059C9"/>
    <w:multiLevelType w:val="hybridMultilevel"/>
    <w:tmpl w:val="853A766A"/>
    <w:lvl w:ilvl="0" w:tplc="5C98BAF0">
      <w:numFmt w:val="bullet"/>
      <w:lvlText w:val="•"/>
      <w:lvlJc w:val="left"/>
      <w:pPr>
        <w:ind w:left="417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CB036FA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en-US"/>
      </w:rPr>
    </w:lvl>
    <w:lvl w:ilvl="2" w:tplc="8490288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3" w:tplc="EF2E73D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4" w:tplc="6742B980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en-US"/>
      </w:rPr>
    </w:lvl>
    <w:lvl w:ilvl="5" w:tplc="E702D2EE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6" w:tplc="84D8DD1C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7" w:tplc="2CB80F0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8" w:tplc="7BB2D80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807612"/>
    <w:multiLevelType w:val="hybridMultilevel"/>
    <w:tmpl w:val="9E7227CC"/>
    <w:lvl w:ilvl="0" w:tplc="3068956A">
      <w:numFmt w:val="bullet"/>
      <w:lvlText w:val="•"/>
      <w:lvlJc w:val="left"/>
      <w:pPr>
        <w:ind w:left="422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8682BD6C">
      <w:numFmt w:val="bullet"/>
      <w:lvlText w:val="•"/>
      <w:lvlJc w:val="left"/>
      <w:pPr>
        <w:ind w:left="538" w:hanging="360"/>
      </w:pPr>
      <w:rPr>
        <w:rFonts w:hint="default"/>
        <w:lang w:val="en-US" w:eastAsia="en-US" w:bidi="en-US"/>
      </w:rPr>
    </w:lvl>
    <w:lvl w:ilvl="2" w:tplc="79AC5622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B4D4A3C2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en-US"/>
      </w:rPr>
    </w:lvl>
    <w:lvl w:ilvl="4" w:tplc="F2A2FAF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5" w:tplc="4C20DC2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6" w:tplc="1E028EAC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7" w:tplc="BE6231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8" w:tplc="ED4055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A05252"/>
    <w:multiLevelType w:val="hybridMultilevel"/>
    <w:tmpl w:val="98A8EA8C"/>
    <w:lvl w:ilvl="0" w:tplc="82907402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15060B4A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en-US"/>
      </w:rPr>
    </w:lvl>
    <w:lvl w:ilvl="2" w:tplc="6476726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3" w:tplc="27B6FFD6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4" w:tplc="4D7278A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5" w:tplc="BD108E5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6" w:tplc="3E98A7F4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en-US"/>
      </w:rPr>
    </w:lvl>
    <w:lvl w:ilvl="7" w:tplc="B6B6034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8" w:tplc="93E891E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F208E6"/>
    <w:multiLevelType w:val="hybridMultilevel"/>
    <w:tmpl w:val="38A68B3E"/>
    <w:lvl w:ilvl="0" w:tplc="5994E440">
      <w:numFmt w:val="bullet"/>
      <w:lvlText w:val="•"/>
      <w:lvlJc w:val="left"/>
      <w:pPr>
        <w:ind w:left="450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34E16E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2" w:tplc="2C122D40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en-US"/>
      </w:rPr>
    </w:lvl>
    <w:lvl w:ilvl="3" w:tplc="76E2627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en-US"/>
      </w:rPr>
    </w:lvl>
    <w:lvl w:ilvl="4" w:tplc="7C4E4B5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5" w:tplc="22D49F38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6" w:tplc="A1A0FA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7" w:tplc="B6BE19F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8" w:tplc="C3A4108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F"/>
    <w:rsid w:val="00254DC8"/>
    <w:rsid w:val="0043080E"/>
    <w:rsid w:val="00592987"/>
    <w:rsid w:val="006A50DF"/>
    <w:rsid w:val="007545BF"/>
    <w:rsid w:val="00894C25"/>
    <w:rsid w:val="00C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831A0"/>
  <w15:docId w15:val="{28CECE24-2F4B-40A3-9EE9-8E95826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0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80E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80E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Slattery</dc:creator>
  <cp:lastModifiedBy>Emir Slattery</cp:lastModifiedBy>
  <cp:revision>3</cp:revision>
  <dcterms:created xsi:type="dcterms:W3CDTF">2020-05-13T07:30:00Z</dcterms:created>
  <dcterms:modified xsi:type="dcterms:W3CDTF">2020-05-13T08:23:00Z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2020-05-12T00:00:00Z</vt:filetime>
  </property>
</Properties>
</file>